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E265C">
      <w:pPr>
        <w:tabs>
          <w:tab w:val="left" w:pos="628"/>
        </w:tabs>
        <w:spacing w:after="18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338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Envoi au centre de formalités des entreprises</w:t>
      </w:r>
    </w:p>
    <w:p w:rsidR="00000000" w:rsidRDefault="00DE265C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108</w:t>
      </w:r>
    </w:p>
    <w:p w:rsidR="00000000" w:rsidRDefault="00DE265C">
      <w:pPr>
        <w:tabs>
          <w:tab w:val="left" w:pos="144"/>
        </w:tabs>
        <w:spacing w:after="160" w:line="-18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 xml:space="preserve">Les pièces à joindre sont les suivantes : </w:t>
      </w:r>
    </w:p>
    <w:p w:rsidR="00000000" w:rsidRDefault="00DE265C">
      <w:pPr>
        <w:pStyle w:val="Puce"/>
        <w:widowControl/>
        <w:spacing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•</w:t>
      </w:r>
      <w:r>
        <w:rPr>
          <w:i/>
          <w:color w:val="000000"/>
          <w:sz w:val="16"/>
        </w:rPr>
        <w:tab/>
        <w:t xml:space="preserve">deux copies certifiées conformes du procès-verbal de l'assemblée extraordinaire du ../../.. ; </w:t>
      </w:r>
    </w:p>
    <w:p w:rsidR="00000000" w:rsidRDefault="00DE265C">
      <w:pPr>
        <w:pStyle w:val="Puce"/>
        <w:widowControl/>
        <w:spacing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•</w:t>
      </w:r>
      <w:r>
        <w:rPr>
          <w:i/>
          <w:color w:val="000000"/>
          <w:sz w:val="16"/>
        </w:rPr>
        <w:tab/>
        <w:t>pour le nouveau gérant : un extrait d'</w:t>
      </w:r>
      <w:r>
        <w:rPr>
          <w:i/>
          <w:color w:val="000000"/>
          <w:sz w:val="16"/>
        </w:rPr>
        <w:t xml:space="preserve">acte de naissance ou une fiche d'état civil, une copie d'un document officiel d'identité, une déclaration de non-condamnation) ; </w:t>
      </w:r>
    </w:p>
    <w:p w:rsidR="00000000" w:rsidRDefault="00DE265C">
      <w:pPr>
        <w:pStyle w:val="Puce"/>
        <w:widowControl/>
        <w:spacing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•</w:t>
      </w:r>
      <w:r>
        <w:rPr>
          <w:i/>
          <w:color w:val="000000"/>
          <w:sz w:val="16"/>
        </w:rPr>
        <w:tab/>
        <w:t xml:space="preserve">un imprimé M2 ; un exemplaire du journal ayant publié la modification ; </w:t>
      </w:r>
    </w:p>
    <w:p w:rsidR="00000000" w:rsidRDefault="00DE265C">
      <w:pPr>
        <w:pStyle w:val="Pucebas"/>
        <w:widowControl/>
        <w:spacing w:after="28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•</w:t>
      </w:r>
      <w:r>
        <w:rPr>
          <w:i/>
          <w:color w:val="000000"/>
          <w:sz w:val="16"/>
        </w:rPr>
        <w:tab/>
        <w:t>deux exemplaires certifiés conformes des statuts mis à jour en cas de modification des statuts.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65C"/>
    <w:rsid w:val="00DE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">
    <w:name w:val="Puce"/>
    <w:pPr>
      <w:widowControl w:val="0"/>
      <w:tabs>
        <w:tab w:val="left" w:pos="276"/>
      </w:tabs>
      <w:overflowPunct w:val="0"/>
      <w:autoSpaceDE w:val="0"/>
      <w:autoSpaceDN w:val="0"/>
      <w:adjustRightInd w:val="0"/>
      <w:spacing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  <w:style w:type="paragraph" w:customStyle="1" w:styleId="Pucebas">
    <w:name w:val="Puce bas"/>
    <w:pPr>
      <w:widowControl w:val="0"/>
      <w:tabs>
        <w:tab w:val="left" w:pos="276"/>
      </w:tabs>
      <w:overflowPunct w:val="0"/>
      <w:autoSpaceDE w:val="0"/>
      <w:autoSpaceDN w:val="0"/>
      <w:adjustRightInd w:val="0"/>
      <w:spacing w:after="200"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">
    <w:name w:val="Puce"/>
    <w:pPr>
      <w:widowControl w:val="0"/>
      <w:tabs>
        <w:tab w:val="left" w:pos="276"/>
      </w:tabs>
      <w:overflowPunct w:val="0"/>
      <w:autoSpaceDE w:val="0"/>
      <w:autoSpaceDN w:val="0"/>
      <w:adjustRightInd w:val="0"/>
      <w:spacing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  <w:style w:type="paragraph" w:customStyle="1" w:styleId="Pucebas">
    <w:name w:val="Puce bas"/>
    <w:pPr>
      <w:widowControl w:val="0"/>
      <w:tabs>
        <w:tab w:val="left" w:pos="276"/>
      </w:tabs>
      <w:overflowPunct w:val="0"/>
      <w:autoSpaceDE w:val="0"/>
      <w:autoSpaceDN w:val="0"/>
      <w:adjustRightInd w:val="0"/>
      <w:spacing w:after="200"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338	Envoi au centre de formalités des entreprises</vt:lpstr>
    </vt:vector>
  </TitlesOfParts>
  <Company>Microsoft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338	Envoi au centre de formalités des entreprises</dc:title>
  <dc:subject/>
  <dc:creator>Service Informatique</dc:creator>
  <cp:keywords/>
  <cp:lastModifiedBy>Florence</cp:lastModifiedBy>
  <cp:revision>2</cp:revision>
  <dcterms:created xsi:type="dcterms:W3CDTF">2016-01-15T09:59:00Z</dcterms:created>
  <dcterms:modified xsi:type="dcterms:W3CDTF">2016-01-15T09:59:00Z</dcterms:modified>
</cp:coreProperties>
</file>