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1A797" w14:textId="37DEE89F" w:rsidR="00CA11AB" w:rsidRPr="00CA11AB" w:rsidRDefault="007F172D" w:rsidP="00CA11AB">
      <w:pPr>
        <w:pBdr>
          <w:bottom w:val="single" w:sz="4" w:space="1" w:color="auto"/>
        </w:pBdr>
        <w:rPr>
          <w:rFonts w:cstheme="minorHAnsi"/>
          <w:b/>
          <w:bCs/>
          <w:sz w:val="44"/>
          <w:szCs w:val="44"/>
        </w:rPr>
      </w:pPr>
      <w:r w:rsidRPr="005D1705">
        <w:rPr>
          <w:rFonts w:cstheme="minorHAnsi"/>
          <w:b/>
          <w:bCs/>
          <w:sz w:val="44"/>
          <w:szCs w:val="44"/>
        </w:rPr>
        <w:t>Renforcer son intelligence émotionnelle</w:t>
      </w:r>
    </w:p>
    <w:p w14:paraId="25821E36" w14:textId="77777777" w:rsidR="005D1705" w:rsidRDefault="005D1705" w:rsidP="005D1705">
      <w:pPr>
        <w:autoSpaceDE w:val="0"/>
        <w:autoSpaceDN w:val="0"/>
        <w:adjustRightInd w:val="0"/>
        <w:spacing w:after="63" w:line="240" w:lineRule="auto"/>
        <w:rPr>
          <w:rFonts w:cstheme="minorHAnsi"/>
          <w:b/>
          <w:bCs/>
          <w:color w:val="221E1F"/>
          <w:sz w:val="24"/>
          <w:szCs w:val="24"/>
        </w:rPr>
      </w:pPr>
    </w:p>
    <w:sdt>
      <w:sdtPr>
        <w:rPr>
          <w:rFonts w:asciiTheme="minorHAnsi" w:eastAsiaTheme="minorHAnsi" w:hAnsiTheme="minorHAnsi" w:cstheme="minorBidi"/>
          <w:color w:val="auto"/>
          <w:sz w:val="22"/>
          <w:szCs w:val="22"/>
          <w:lang w:eastAsia="en-US"/>
        </w:rPr>
        <w:id w:val="-492409100"/>
        <w:docPartObj>
          <w:docPartGallery w:val="Table of Contents"/>
          <w:docPartUnique/>
        </w:docPartObj>
      </w:sdtPr>
      <w:sdtEndPr>
        <w:rPr>
          <w:b/>
          <w:bCs/>
        </w:rPr>
      </w:sdtEndPr>
      <w:sdtContent>
        <w:p w14:paraId="4A2348B0" w14:textId="744A4042" w:rsidR="005D1705" w:rsidRDefault="005D1705">
          <w:pPr>
            <w:pStyle w:val="En-ttedetabledesmatires"/>
          </w:pPr>
          <w:r>
            <w:t>Sommaire</w:t>
          </w:r>
        </w:p>
        <w:p w14:paraId="591AB1BC" w14:textId="57A9CDFA" w:rsidR="00337B42" w:rsidRDefault="005D1705">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3717080" w:history="1">
            <w:r w:rsidR="00337B42" w:rsidRPr="009470C1">
              <w:rPr>
                <w:rStyle w:val="Lienhypertexte"/>
                <w:noProof/>
              </w:rPr>
              <w:t xml:space="preserve">Objectifs de ce complément en ligne extrait de l’ouvrage </w:t>
            </w:r>
            <w:r w:rsidR="00337B42" w:rsidRPr="009470C1">
              <w:rPr>
                <w:rStyle w:val="Lienhypertexte"/>
                <w:i/>
                <w:iCs/>
                <w:noProof/>
              </w:rPr>
              <w:t>Les Pouvoirs de l’intelligence émotionnelle :</w:t>
            </w:r>
            <w:r w:rsidR="00337B42">
              <w:rPr>
                <w:noProof/>
                <w:webHidden/>
              </w:rPr>
              <w:tab/>
            </w:r>
            <w:r w:rsidR="00337B42">
              <w:rPr>
                <w:noProof/>
                <w:webHidden/>
              </w:rPr>
              <w:fldChar w:fldCharType="begin"/>
            </w:r>
            <w:r w:rsidR="00337B42">
              <w:rPr>
                <w:noProof/>
                <w:webHidden/>
              </w:rPr>
              <w:instrText xml:space="preserve"> PAGEREF _Toc43717080 \h </w:instrText>
            </w:r>
            <w:r w:rsidR="00337B42">
              <w:rPr>
                <w:noProof/>
                <w:webHidden/>
              </w:rPr>
            </w:r>
            <w:r w:rsidR="00337B42">
              <w:rPr>
                <w:noProof/>
                <w:webHidden/>
              </w:rPr>
              <w:fldChar w:fldCharType="separate"/>
            </w:r>
            <w:r w:rsidR="00337B42">
              <w:rPr>
                <w:noProof/>
                <w:webHidden/>
              </w:rPr>
              <w:t>1</w:t>
            </w:r>
            <w:r w:rsidR="00337B42">
              <w:rPr>
                <w:noProof/>
                <w:webHidden/>
              </w:rPr>
              <w:fldChar w:fldCharType="end"/>
            </w:r>
          </w:hyperlink>
        </w:p>
        <w:p w14:paraId="702163EB" w14:textId="58E5113A" w:rsidR="00337B42" w:rsidRDefault="00753A25">
          <w:pPr>
            <w:pStyle w:val="TM1"/>
            <w:tabs>
              <w:tab w:val="right" w:leader="dot" w:pos="9062"/>
            </w:tabs>
            <w:rPr>
              <w:rFonts w:eastAsiaTheme="minorEastAsia"/>
              <w:noProof/>
              <w:lang w:eastAsia="fr-FR"/>
            </w:rPr>
          </w:pPr>
          <w:hyperlink w:anchor="_Toc43717081" w:history="1">
            <w:r w:rsidR="00337B42" w:rsidRPr="009470C1">
              <w:rPr>
                <w:rStyle w:val="Lienhypertexte"/>
                <w:noProof/>
              </w:rPr>
              <w:t>Quatre clés pour réussir son plan de progrès</w:t>
            </w:r>
            <w:r w:rsidR="00337B42">
              <w:rPr>
                <w:noProof/>
                <w:webHidden/>
              </w:rPr>
              <w:tab/>
            </w:r>
            <w:r w:rsidR="00337B42">
              <w:rPr>
                <w:noProof/>
                <w:webHidden/>
              </w:rPr>
              <w:fldChar w:fldCharType="begin"/>
            </w:r>
            <w:r w:rsidR="00337B42">
              <w:rPr>
                <w:noProof/>
                <w:webHidden/>
              </w:rPr>
              <w:instrText xml:space="preserve"> PAGEREF _Toc43717081 \h </w:instrText>
            </w:r>
            <w:r w:rsidR="00337B42">
              <w:rPr>
                <w:noProof/>
                <w:webHidden/>
              </w:rPr>
            </w:r>
            <w:r w:rsidR="00337B42">
              <w:rPr>
                <w:noProof/>
                <w:webHidden/>
              </w:rPr>
              <w:fldChar w:fldCharType="separate"/>
            </w:r>
            <w:r w:rsidR="00337B42">
              <w:rPr>
                <w:noProof/>
                <w:webHidden/>
              </w:rPr>
              <w:t>1</w:t>
            </w:r>
            <w:r w:rsidR="00337B42">
              <w:rPr>
                <w:noProof/>
                <w:webHidden/>
              </w:rPr>
              <w:fldChar w:fldCharType="end"/>
            </w:r>
          </w:hyperlink>
        </w:p>
        <w:p w14:paraId="4C031A6B" w14:textId="334CE5A6" w:rsidR="00337B42" w:rsidRDefault="00753A25">
          <w:pPr>
            <w:pStyle w:val="TM2"/>
            <w:tabs>
              <w:tab w:val="right" w:leader="dot" w:pos="9062"/>
            </w:tabs>
            <w:rPr>
              <w:rFonts w:eastAsiaTheme="minorEastAsia"/>
              <w:noProof/>
              <w:lang w:eastAsia="fr-FR"/>
            </w:rPr>
          </w:pPr>
          <w:hyperlink w:anchor="_Toc43717082" w:history="1">
            <w:r w:rsidR="00337B42" w:rsidRPr="009470C1">
              <w:rPr>
                <w:rStyle w:val="Lienhypertexte"/>
                <w:noProof/>
              </w:rPr>
              <w:t>Une finalité claire</w:t>
            </w:r>
            <w:r w:rsidR="00337B42">
              <w:rPr>
                <w:noProof/>
                <w:webHidden/>
              </w:rPr>
              <w:tab/>
            </w:r>
            <w:r w:rsidR="00337B42">
              <w:rPr>
                <w:noProof/>
                <w:webHidden/>
              </w:rPr>
              <w:fldChar w:fldCharType="begin"/>
            </w:r>
            <w:r w:rsidR="00337B42">
              <w:rPr>
                <w:noProof/>
                <w:webHidden/>
              </w:rPr>
              <w:instrText xml:space="preserve"> PAGEREF _Toc43717082 \h </w:instrText>
            </w:r>
            <w:r w:rsidR="00337B42">
              <w:rPr>
                <w:noProof/>
                <w:webHidden/>
              </w:rPr>
            </w:r>
            <w:r w:rsidR="00337B42">
              <w:rPr>
                <w:noProof/>
                <w:webHidden/>
              </w:rPr>
              <w:fldChar w:fldCharType="separate"/>
            </w:r>
            <w:r w:rsidR="00337B42">
              <w:rPr>
                <w:noProof/>
                <w:webHidden/>
              </w:rPr>
              <w:t>2</w:t>
            </w:r>
            <w:r w:rsidR="00337B42">
              <w:rPr>
                <w:noProof/>
                <w:webHidden/>
              </w:rPr>
              <w:fldChar w:fldCharType="end"/>
            </w:r>
          </w:hyperlink>
        </w:p>
        <w:p w14:paraId="2E195204" w14:textId="5561C53C" w:rsidR="00337B42" w:rsidRDefault="00753A25">
          <w:pPr>
            <w:pStyle w:val="TM2"/>
            <w:tabs>
              <w:tab w:val="right" w:leader="dot" w:pos="9062"/>
            </w:tabs>
            <w:rPr>
              <w:rFonts w:eastAsiaTheme="minorEastAsia"/>
              <w:noProof/>
              <w:lang w:eastAsia="fr-FR"/>
            </w:rPr>
          </w:pPr>
          <w:hyperlink w:anchor="_Toc43717083" w:history="1">
            <w:r w:rsidR="00337B42" w:rsidRPr="009470C1">
              <w:rPr>
                <w:rStyle w:val="Lienhypertexte"/>
                <w:noProof/>
              </w:rPr>
              <w:t>Une démarche dans la durée</w:t>
            </w:r>
            <w:r w:rsidR="00337B42">
              <w:rPr>
                <w:noProof/>
                <w:webHidden/>
              </w:rPr>
              <w:tab/>
            </w:r>
            <w:r w:rsidR="00337B42">
              <w:rPr>
                <w:noProof/>
                <w:webHidden/>
              </w:rPr>
              <w:fldChar w:fldCharType="begin"/>
            </w:r>
            <w:r w:rsidR="00337B42">
              <w:rPr>
                <w:noProof/>
                <w:webHidden/>
              </w:rPr>
              <w:instrText xml:space="preserve"> PAGEREF _Toc43717083 \h </w:instrText>
            </w:r>
            <w:r w:rsidR="00337B42">
              <w:rPr>
                <w:noProof/>
                <w:webHidden/>
              </w:rPr>
            </w:r>
            <w:r w:rsidR="00337B42">
              <w:rPr>
                <w:noProof/>
                <w:webHidden/>
              </w:rPr>
              <w:fldChar w:fldCharType="separate"/>
            </w:r>
            <w:r w:rsidR="00337B42">
              <w:rPr>
                <w:noProof/>
                <w:webHidden/>
              </w:rPr>
              <w:t>2</w:t>
            </w:r>
            <w:r w:rsidR="00337B42">
              <w:rPr>
                <w:noProof/>
                <w:webHidden/>
              </w:rPr>
              <w:fldChar w:fldCharType="end"/>
            </w:r>
          </w:hyperlink>
        </w:p>
        <w:p w14:paraId="1C6C2072" w14:textId="2F564C8A" w:rsidR="00337B42" w:rsidRDefault="00753A25">
          <w:pPr>
            <w:pStyle w:val="TM2"/>
            <w:tabs>
              <w:tab w:val="right" w:leader="dot" w:pos="9062"/>
            </w:tabs>
            <w:rPr>
              <w:rFonts w:eastAsiaTheme="minorEastAsia"/>
              <w:noProof/>
              <w:lang w:eastAsia="fr-FR"/>
            </w:rPr>
          </w:pPr>
          <w:hyperlink w:anchor="_Toc43717084" w:history="1">
            <w:r w:rsidR="00337B42" w:rsidRPr="009470C1">
              <w:rPr>
                <w:rStyle w:val="Lienhypertexte"/>
                <w:noProof/>
              </w:rPr>
              <w:t>Une démarche à sa mesure</w:t>
            </w:r>
            <w:r w:rsidR="00337B42">
              <w:rPr>
                <w:noProof/>
                <w:webHidden/>
              </w:rPr>
              <w:tab/>
            </w:r>
            <w:r w:rsidR="00337B42">
              <w:rPr>
                <w:noProof/>
                <w:webHidden/>
              </w:rPr>
              <w:fldChar w:fldCharType="begin"/>
            </w:r>
            <w:r w:rsidR="00337B42">
              <w:rPr>
                <w:noProof/>
                <w:webHidden/>
              </w:rPr>
              <w:instrText xml:space="preserve"> PAGEREF _Toc43717084 \h </w:instrText>
            </w:r>
            <w:r w:rsidR="00337B42">
              <w:rPr>
                <w:noProof/>
                <w:webHidden/>
              </w:rPr>
            </w:r>
            <w:r w:rsidR="00337B42">
              <w:rPr>
                <w:noProof/>
                <w:webHidden/>
              </w:rPr>
              <w:fldChar w:fldCharType="separate"/>
            </w:r>
            <w:r w:rsidR="00337B42">
              <w:rPr>
                <w:noProof/>
                <w:webHidden/>
              </w:rPr>
              <w:t>2</w:t>
            </w:r>
            <w:r w:rsidR="00337B42">
              <w:rPr>
                <w:noProof/>
                <w:webHidden/>
              </w:rPr>
              <w:fldChar w:fldCharType="end"/>
            </w:r>
          </w:hyperlink>
        </w:p>
        <w:p w14:paraId="7B2589B5" w14:textId="4A641AD8" w:rsidR="00337B42" w:rsidRDefault="00753A25">
          <w:pPr>
            <w:pStyle w:val="TM2"/>
            <w:tabs>
              <w:tab w:val="right" w:leader="dot" w:pos="9062"/>
            </w:tabs>
            <w:rPr>
              <w:rFonts w:eastAsiaTheme="minorEastAsia"/>
              <w:noProof/>
              <w:lang w:eastAsia="fr-FR"/>
            </w:rPr>
          </w:pPr>
          <w:hyperlink w:anchor="_Toc43717085" w:history="1">
            <w:r w:rsidR="00337B42" w:rsidRPr="009470C1">
              <w:rPr>
                <w:rStyle w:val="Lienhypertexte"/>
                <w:noProof/>
              </w:rPr>
              <w:t>Des appuis</w:t>
            </w:r>
            <w:r w:rsidR="00337B42">
              <w:rPr>
                <w:noProof/>
                <w:webHidden/>
              </w:rPr>
              <w:tab/>
            </w:r>
            <w:r w:rsidR="00337B42">
              <w:rPr>
                <w:noProof/>
                <w:webHidden/>
              </w:rPr>
              <w:fldChar w:fldCharType="begin"/>
            </w:r>
            <w:r w:rsidR="00337B42">
              <w:rPr>
                <w:noProof/>
                <w:webHidden/>
              </w:rPr>
              <w:instrText xml:space="preserve"> PAGEREF _Toc43717085 \h </w:instrText>
            </w:r>
            <w:r w:rsidR="00337B42">
              <w:rPr>
                <w:noProof/>
                <w:webHidden/>
              </w:rPr>
            </w:r>
            <w:r w:rsidR="00337B42">
              <w:rPr>
                <w:noProof/>
                <w:webHidden/>
              </w:rPr>
              <w:fldChar w:fldCharType="separate"/>
            </w:r>
            <w:r w:rsidR="00337B42">
              <w:rPr>
                <w:noProof/>
                <w:webHidden/>
              </w:rPr>
              <w:t>3</w:t>
            </w:r>
            <w:r w:rsidR="00337B42">
              <w:rPr>
                <w:noProof/>
                <w:webHidden/>
              </w:rPr>
              <w:fldChar w:fldCharType="end"/>
            </w:r>
          </w:hyperlink>
        </w:p>
        <w:p w14:paraId="6A20CBDA" w14:textId="325EA0F9" w:rsidR="00337B42" w:rsidRDefault="00753A25">
          <w:pPr>
            <w:pStyle w:val="TM1"/>
            <w:tabs>
              <w:tab w:val="right" w:leader="dot" w:pos="9062"/>
            </w:tabs>
            <w:rPr>
              <w:rFonts w:eastAsiaTheme="minorEastAsia"/>
              <w:noProof/>
              <w:lang w:eastAsia="fr-FR"/>
            </w:rPr>
          </w:pPr>
          <w:hyperlink w:anchor="_Toc43717086" w:history="1">
            <w:r w:rsidR="00337B42" w:rsidRPr="009470C1">
              <w:rPr>
                <w:rStyle w:val="Lienhypertexte"/>
                <w:noProof/>
              </w:rPr>
              <w:t>La mise au point du plan de progrès</w:t>
            </w:r>
            <w:r w:rsidR="00337B42">
              <w:rPr>
                <w:noProof/>
                <w:webHidden/>
              </w:rPr>
              <w:tab/>
            </w:r>
            <w:r w:rsidR="00337B42">
              <w:rPr>
                <w:noProof/>
                <w:webHidden/>
              </w:rPr>
              <w:fldChar w:fldCharType="begin"/>
            </w:r>
            <w:r w:rsidR="00337B42">
              <w:rPr>
                <w:noProof/>
                <w:webHidden/>
              </w:rPr>
              <w:instrText xml:space="preserve"> PAGEREF _Toc43717086 \h </w:instrText>
            </w:r>
            <w:r w:rsidR="00337B42">
              <w:rPr>
                <w:noProof/>
                <w:webHidden/>
              </w:rPr>
            </w:r>
            <w:r w:rsidR="00337B42">
              <w:rPr>
                <w:noProof/>
                <w:webHidden/>
              </w:rPr>
              <w:fldChar w:fldCharType="separate"/>
            </w:r>
            <w:r w:rsidR="00337B42">
              <w:rPr>
                <w:noProof/>
                <w:webHidden/>
              </w:rPr>
              <w:t>3</w:t>
            </w:r>
            <w:r w:rsidR="00337B42">
              <w:rPr>
                <w:noProof/>
                <w:webHidden/>
              </w:rPr>
              <w:fldChar w:fldCharType="end"/>
            </w:r>
          </w:hyperlink>
        </w:p>
        <w:p w14:paraId="07396801" w14:textId="4A8840EC" w:rsidR="00337B42" w:rsidRDefault="00753A25">
          <w:pPr>
            <w:pStyle w:val="TM2"/>
            <w:tabs>
              <w:tab w:val="right" w:leader="dot" w:pos="9062"/>
            </w:tabs>
            <w:rPr>
              <w:rFonts w:eastAsiaTheme="minorEastAsia"/>
              <w:noProof/>
              <w:lang w:eastAsia="fr-FR"/>
            </w:rPr>
          </w:pPr>
          <w:hyperlink w:anchor="_Toc43717087" w:history="1">
            <w:r w:rsidR="00337B42" w:rsidRPr="009470C1">
              <w:rPr>
                <w:rStyle w:val="Lienhypertexte"/>
                <w:noProof/>
              </w:rPr>
              <w:t>Votre autopositionnement</w:t>
            </w:r>
            <w:r w:rsidR="00337B42">
              <w:rPr>
                <w:noProof/>
                <w:webHidden/>
              </w:rPr>
              <w:tab/>
            </w:r>
            <w:r w:rsidR="00337B42">
              <w:rPr>
                <w:noProof/>
                <w:webHidden/>
              </w:rPr>
              <w:fldChar w:fldCharType="begin"/>
            </w:r>
            <w:r w:rsidR="00337B42">
              <w:rPr>
                <w:noProof/>
                <w:webHidden/>
              </w:rPr>
              <w:instrText xml:space="preserve"> PAGEREF _Toc43717087 \h </w:instrText>
            </w:r>
            <w:r w:rsidR="00337B42">
              <w:rPr>
                <w:noProof/>
                <w:webHidden/>
              </w:rPr>
            </w:r>
            <w:r w:rsidR="00337B42">
              <w:rPr>
                <w:noProof/>
                <w:webHidden/>
              </w:rPr>
              <w:fldChar w:fldCharType="separate"/>
            </w:r>
            <w:r w:rsidR="00337B42">
              <w:rPr>
                <w:noProof/>
                <w:webHidden/>
              </w:rPr>
              <w:t>3</w:t>
            </w:r>
            <w:r w:rsidR="00337B42">
              <w:rPr>
                <w:noProof/>
                <w:webHidden/>
              </w:rPr>
              <w:fldChar w:fldCharType="end"/>
            </w:r>
          </w:hyperlink>
        </w:p>
        <w:p w14:paraId="4057A0DE" w14:textId="0FFE74BB" w:rsidR="00337B42" w:rsidRDefault="00753A25">
          <w:pPr>
            <w:pStyle w:val="TM2"/>
            <w:tabs>
              <w:tab w:val="right" w:leader="dot" w:pos="9062"/>
            </w:tabs>
            <w:rPr>
              <w:rFonts w:eastAsiaTheme="minorEastAsia"/>
              <w:noProof/>
              <w:lang w:eastAsia="fr-FR"/>
            </w:rPr>
          </w:pPr>
          <w:hyperlink w:anchor="_Toc43717088" w:history="1">
            <w:r w:rsidR="00337B42" w:rsidRPr="009470C1">
              <w:rPr>
                <w:rStyle w:val="Lienhypertexte"/>
                <w:noProof/>
              </w:rPr>
              <w:t>Vos points forts</w:t>
            </w:r>
            <w:r w:rsidR="00337B42">
              <w:rPr>
                <w:noProof/>
                <w:webHidden/>
              </w:rPr>
              <w:tab/>
            </w:r>
            <w:r w:rsidR="00337B42">
              <w:rPr>
                <w:noProof/>
                <w:webHidden/>
              </w:rPr>
              <w:fldChar w:fldCharType="begin"/>
            </w:r>
            <w:r w:rsidR="00337B42">
              <w:rPr>
                <w:noProof/>
                <w:webHidden/>
              </w:rPr>
              <w:instrText xml:space="preserve"> PAGEREF _Toc43717088 \h </w:instrText>
            </w:r>
            <w:r w:rsidR="00337B42">
              <w:rPr>
                <w:noProof/>
                <w:webHidden/>
              </w:rPr>
            </w:r>
            <w:r w:rsidR="00337B42">
              <w:rPr>
                <w:noProof/>
                <w:webHidden/>
              </w:rPr>
              <w:fldChar w:fldCharType="separate"/>
            </w:r>
            <w:r w:rsidR="00337B42">
              <w:rPr>
                <w:noProof/>
                <w:webHidden/>
              </w:rPr>
              <w:t>4</w:t>
            </w:r>
            <w:r w:rsidR="00337B42">
              <w:rPr>
                <w:noProof/>
                <w:webHidden/>
              </w:rPr>
              <w:fldChar w:fldCharType="end"/>
            </w:r>
          </w:hyperlink>
        </w:p>
        <w:p w14:paraId="7CC32875" w14:textId="5C81DBC7" w:rsidR="00337B42" w:rsidRDefault="00753A25">
          <w:pPr>
            <w:pStyle w:val="TM2"/>
            <w:tabs>
              <w:tab w:val="right" w:leader="dot" w:pos="9062"/>
            </w:tabs>
            <w:rPr>
              <w:rFonts w:eastAsiaTheme="minorEastAsia"/>
              <w:noProof/>
              <w:lang w:eastAsia="fr-FR"/>
            </w:rPr>
          </w:pPr>
          <w:hyperlink w:anchor="_Toc43717089" w:history="1">
            <w:r w:rsidR="00337B42" w:rsidRPr="009470C1">
              <w:rPr>
                <w:rStyle w:val="Lienhypertexte"/>
                <w:noProof/>
              </w:rPr>
              <w:t>Votre but, la finalité poursuivie</w:t>
            </w:r>
            <w:r w:rsidR="00337B42">
              <w:rPr>
                <w:noProof/>
                <w:webHidden/>
              </w:rPr>
              <w:tab/>
            </w:r>
            <w:r w:rsidR="00337B42">
              <w:rPr>
                <w:noProof/>
                <w:webHidden/>
              </w:rPr>
              <w:fldChar w:fldCharType="begin"/>
            </w:r>
            <w:r w:rsidR="00337B42">
              <w:rPr>
                <w:noProof/>
                <w:webHidden/>
              </w:rPr>
              <w:instrText xml:space="preserve"> PAGEREF _Toc43717089 \h </w:instrText>
            </w:r>
            <w:r w:rsidR="00337B42">
              <w:rPr>
                <w:noProof/>
                <w:webHidden/>
              </w:rPr>
            </w:r>
            <w:r w:rsidR="00337B42">
              <w:rPr>
                <w:noProof/>
                <w:webHidden/>
              </w:rPr>
              <w:fldChar w:fldCharType="separate"/>
            </w:r>
            <w:r w:rsidR="00337B42">
              <w:rPr>
                <w:noProof/>
                <w:webHidden/>
              </w:rPr>
              <w:t>4</w:t>
            </w:r>
            <w:r w:rsidR="00337B42">
              <w:rPr>
                <w:noProof/>
                <w:webHidden/>
              </w:rPr>
              <w:fldChar w:fldCharType="end"/>
            </w:r>
          </w:hyperlink>
        </w:p>
        <w:p w14:paraId="65F3F91A" w14:textId="633644EF" w:rsidR="00337B42" w:rsidRDefault="00753A25">
          <w:pPr>
            <w:pStyle w:val="TM2"/>
            <w:tabs>
              <w:tab w:val="right" w:leader="dot" w:pos="9062"/>
            </w:tabs>
            <w:rPr>
              <w:rFonts w:eastAsiaTheme="minorEastAsia"/>
              <w:noProof/>
              <w:lang w:eastAsia="fr-FR"/>
            </w:rPr>
          </w:pPr>
          <w:hyperlink w:anchor="_Toc43717090" w:history="1">
            <w:r w:rsidR="00337B42" w:rsidRPr="009470C1">
              <w:rPr>
                <w:rStyle w:val="Lienhypertexte"/>
                <w:noProof/>
              </w:rPr>
              <w:t>Vos objectifs de progrès</w:t>
            </w:r>
            <w:r w:rsidR="00337B42">
              <w:rPr>
                <w:noProof/>
                <w:webHidden/>
              </w:rPr>
              <w:tab/>
            </w:r>
            <w:r w:rsidR="00337B42">
              <w:rPr>
                <w:noProof/>
                <w:webHidden/>
              </w:rPr>
              <w:fldChar w:fldCharType="begin"/>
            </w:r>
            <w:r w:rsidR="00337B42">
              <w:rPr>
                <w:noProof/>
                <w:webHidden/>
              </w:rPr>
              <w:instrText xml:space="preserve"> PAGEREF _Toc43717090 \h </w:instrText>
            </w:r>
            <w:r w:rsidR="00337B42">
              <w:rPr>
                <w:noProof/>
                <w:webHidden/>
              </w:rPr>
            </w:r>
            <w:r w:rsidR="00337B42">
              <w:rPr>
                <w:noProof/>
                <w:webHidden/>
              </w:rPr>
              <w:fldChar w:fldCharType="separate"/>
            </w:r>
            <w:r w:rsidR="00337B42">
              <w:rPr>
                <w:noProof/>
                <w:webHidden/>
              </w:rPr>
              <w:t>4</w:t>
            </w:r>
            <w:r w:rsidR="00337B42">
              <w:rPr>
                <w:noProof/>
                <w:webHidden/>
              </w:rPr>
              <w:fldChar w:fldCharType="end"/>
            </w:r>
          </w:hyperlink>
        </w:p>
        <w:p w14:paraId="5BA84A29" w14:textId="07CE5010" w:rsidR="00337B42" w:rsidRDefault="00753A25">
          <w:pPr>
            <w:pStyle w:val="TM2"/>
            <w:tabs>
              <w:tab w:val="right" w:leader="dot" w:pos="9062"/>
            </w:tabs>
            <w:rPr>
              <w:rFonts w:eastAsiaTheme="minorEastAsia"/>
              <w:noProof/>
              <w:lang w:eastAsia="fr-FR"/>
            </w:rPr>
          </w:pPr>
          <w:hyperlink w:anchor="_Toc43717091" w:history="1">
            <w:r w:rsidR="00337B42" w:rsidRPr="009470C1">
              <w:rPr>
                <w:rStyle w:val="Lienhypertexte"/>
                <w:noProof/>
              </w:rPr>
              <w:t>Vos actions, les procédés à mettre en œuvre</w:t>
            </w:r>
            <w:r w:rsidR="00337B42">
              <w:rPr>
                <w:noProof/>
                <w:webHidden/>
              </w:rPr>
              <w:tab/>
            </w:r>
            <w:r w:rsidR="00337B42">
              <w:rPr>
                <w:noProof/>
                <w:webHidden/>
              </w:rPr>
              <w:fldChar w:fldCharType="begin"/>
            </w:r>
            <w:r w:rsidR="00337B42">
              <w:rPr>
                <w:noProof/>
                <w:webHidden/>
              </w:rPr>
              <w:instrText xml:space="preserve"> PAGEREF _Toc43717091 \h </w:instrText>
            </w:r>
            <w:r w:rsidR="00337B42">
              <w:rPr>
                <w:noProof/>
                <w:webHidden/>
              </w:rPr>
            </w:r>
            <w:r w:rsidR="00337B42">
              <w:rPr>
                <w:noProof/>
                <w:webHidden/>
              </w:rPr>
              <w:fldChar w:fldCharType="separate"/>
            </w:r>
            <w:r w:rsidR="00337B42">
              <w:rPr>
                <w:noProof/>
                <w:webHidden/>
              </w:rPr>
              <w:t>5</w:t>
            </w:r>
            <w:r w:rsidR="00337B42">
              <w:rPr>
                <w:noProof/>
                <w:webHidden/>
              </w:rPr>
              <w:fldChar w:fldCharType="end"/>
            </w:r>
          </w:hyperlink>
        </w:p>
        <w:p w14:paraId="6232006D" w14:textId="3CF5C165" w:rsidR="00337B42" w:rsidRDefault="00753A25">
          <w:pPr>
            <w:pStyle w:val="TM2"/>
            <w:tabs>
              <w:tab w:val="right" w:leader="dot" w:pos="9062"/>
            </w:tabs>
            <w:rPr>
              <w:rFonts w:eastAsiaTheme="minorEastAsia"/>
              <w:noProof/>
              <w:lang w:eastAsia="fr-FR"/>
            </w:rPr>
          </w:pPr>
          <w:hyperlink w:anchor="_Toc43717092" w:history="1">
            <w:r w:rsidR="00337B42" w:rsidRPr="009470C1">
              <w:rPr>
                <w:rStyle w:val="Lienhypertexte"/>
                <w:noProof/>
              </w:rPr>
              <w:t>Votre planning, vos échéances</w:t>
            </w:r>
            <w:r w:rsidR="00337B42">
              <w:rPr>
                <w:noProof/>
                <w:webHidden/>
              </w:rPr>
              <w:tab/>
            </w:r>
            <w:r w:rsidR="00337B42">
              <w:rPr>
                <w:noProof/>
                <w:webHidden/>
              </w:rPr>
              <w:fldChar w:fldCharType="begin"/>
            </w:r>
            <w:r w:rsidR="00337B42">
              <w:rPr>
                <w:noProof/>
                <w:webHidden/>
              </w:rPr>
              <w:instrText xml:space="preserve"> PAGEREF _Toc43717092 \h </w:instrText>
            </w:r>
            <w:r w:rsidR="00337B42">
              <w:rPr>
                <w:noProof/>
                <w:webHidden/>
              </w:rPr>
            </w:r>
            <w:r w:rsidR="00337B42">
              <w:rPr>
                <w:noProof/>
                <w:webHidden/>
              </w:rPr>
              <w:fldChar w:fldCharType="separate"/>
            </w:r>
            <w:r w:rsidR="00337B42">
              <w:rPr>
                <w:noProof/>
                <w:webHidden/>
              </w:rPr>
              <w:t>5</w:t>
            </w:r>
            <w:r w:rsidR="00337B42">
              <w:rPr>
                <w:noProof/>
                <w:webHidden/>
              </w:rPr>
              <w:fldChar w:fldCharType="end"/>
            </w:r>
          </w:hyperlink>
        </w:p>
        <w:p w14:paraId="33474744" w14:textId="4618D206" w:rsidR="00337B42" w:rsidRDefault="00753A25">
          <w:pPr>
            <w:pStyle w:val="TM2"/>
            <w:tabs>
              <w:tab w:val="right" w:leader="dot" w:pos="9062"/>
            </w:tabs>
            <w:rPr>
              <w:rFonts w:eastAsiaTheme="minorEastAsia"/>
              <w:noProof/>
              <w:lang w:eastAsia="fr-FR"/>
            </w:rPr>
          </w:pPr>
          <w:hyperlink w:anchor="_Toc43717093" w:history="1">
            <w:r w:rsidR="00337B42" w:rsidRPr="009470C1">
              <w:rPr>
                <w:rStyle w:val="Lienhypertexte"/>
                <w:noProof/>
              </w:rPr>
              <w:t>Vos appuis</w:t>
            </w:r>
            <w:r w:rsidR="00337B42">
              <w:rPr>
                <w:noProof/>
                <w:webHidden/>
              </w:rPr>
              <w:tab/>
            </w:r>
            <w:r w:rsidR="00337B42">
              <w:rPr>
                <w:noProof/>
                <w:webHidden/>
              </w:rPr>
              <w:fldChar w:fldCharType="begin"/>
            </w:r>
            <w:r w:rsidR="00337B42">
              <w:rPr>
                <w:noProof/>
                <w:webHidden/>
              </w:rPr>
              <w:instrText xml:space="preserve"> PAGEREF _Toc43717093 \h </w:instrText>
            </w:r>
            <w:r w:rsidR="00337B42">
              <w:rPr>
                <w:noProof/>
                <w:webHidden/>
              </w:rPr>
            </w:r>
            <w:r w:rsidR="00337B42">
              <w:rPr>
                <w:noProof/>
                <w:webHidden/>
              </w:rPr>
              <w:fldChar w:fldCharType="separate"/>
            </w:r>
            <w:r w:rsidR="00337B42">
              <w:rPr>
                <w:noProof/>
                <w:webHidden/>
              </w:rPr>
              <w:t>5</w:t>
            </w:r>
            <w:r w:rsidR="00337B42">
              <w:rPr>
                <w:noProof/>
                <w:webHidden/>
              </w:rPr>
              <w:fldChar w:fldCharType="end"/>
            </w:r>
          </w:hyperlink>
        </w:p>
        <w:p w14:paraId="5085C43C" w14:textId="723B28CA" w:rsidR="00337B42" w:rsidRDefault="00753A25">
          <w:pPr>
            <w:pStyle w:val="TM1"/>
            <w:tabs>
              <w:tab w:val="right" w:leader="dot" w:pos="9062"/>
            </w:tabs>
            <w:rPr>
              <w:rFonts w:eastAsiaTheme="minorEastAsia"/>
              <w:noProof/>
              <w:lang w:eastAsia="fr-FR"/>
            </w:rPr>
          </w:pPr>
          <w:hyperlink w:anchor="_Toc43717094" w:history="1">
            <w:r w:rsidR="00337B42" w:rsidRPr="009470C1">
              <w:rPr>
                <w:rStyle w:val="Lienhypertexte"/>
                <w:noProof/>
              </w:rPr>
              <w:t>L’évaluation du plan de progrès</w:t>
            </w:r>
            <w:r w:rsidR="00337B42">
              <w:rPr>
                <w:noProof/>
                <w:webHidden/>
              </w:rPr>
              <w:tab/>
            </w:r>
            <w:r w:rsidR="00337B42">
              <w:rPr>
                <w:noProof/>
                <w:webHidden/>
              </w:rPr>
              <w:fldChar w:fldCharType="begin"/>
            </w:r>
            <w:r w:rsidR="00337B42">
              <w:rPr>
                <w:noProof/>
                <w:webHidden/>
              </w:rPr>
              <w:instrText xml:space="preserve"> PAGEREF _Toc43717094 \h </w:instrText>
            </w:r>
            <w:r w:rsidR="00337B42">
              <w:rPr>
                <w:noProof/>
                <w:webHidden/>
              </w:rPr>
            </w:r>
            <w:r w:rsidR="00337B42">
              <w:rPr>
                <w:noProof/>
                <w:webHidden/>
              </w:rPr>
              <w:fldChar w:fldCharType="separate"/>
            </w:r>
            <w:r w:rsidR="00337B42">
              <w:rPr>
                <w:noProof/>
                <w:webHidden/>
              </w:rPr>
              <w:t>6</w:t>
            </w:r>
            <w:r w:rsidR="00337B42">
              <w:rPr>
                <w:noProof/>
                <w:webHidden/>
              </w:rPr>
              <w:fldChar w:fldCharType="end"/>
            </w:r>
          </w:hyperlink>
        </w:p>
        <w:p w14:paraId="36C6050B" w14:textId="078D818A" w:rsidR="00337B42" w:rsidRDefault="00753A25">
          <w:pPr>
            <w:pStyle w:val="TM2"/>
            <w:tabs>
              <w:tab w:val="right" w:leader="dot" w:pos="9062"/>
            </w:tabs>
            <w:rPr>
              <w:rFonts w:eastAsiaTheme="minorEastAsia"/>
              <w:noProof/>
              <w:lang w:eastAsia="fr-FR"/>
            </w:rPr>
          </w:pPr>
          <w:hyperlink w:anchor="_Toc43717095" w:history="1">
            <w:r w:rsidR="00337B42" w:rsidRPr="009470C1">
              <w:rPr>
                <w:rStyle w:val="Lienhypertexte"/>
                <w:noProof/>
              </w:rPr>
              <w:t>Les résultats</w:t>
            </w:r>
            <w:r w:rsidR="00337B42">
              <w:rPr>
                <w:noProof/>
                <w:webHidden/>
              </w:rPr>
              <w:tab/>
            </w:r>
            <w:r w:rsidR="00337B42">
              <w:rPr>
                <w:noProof/>
                <w:webHidden/>
              </w:rPr>
              <w:fldChar w:fldCharType="begin"/>
            </w:r>
            <w:r w:rsidR="00337B42">
              <w:rPr>
                <w:noProof/>
                <w:webHidden/>
              </w:rPr>
              <w:instrText xml:space="preserve"> PAGEREF _Toc43717095 \h </w:instrText>
            </w:r>
            <w:r w:rsidR="00337B42">
              <w:rPr>
                <w:noProof/>
                <w:webHidden/>
              </w:rPr>
            </w:r>
            <w:r w:rsidR="00337B42">
              <w:rPr>
                <w:noProof/>
                <w:webHidden/>
              </w:rPr>
              <w:fldChar w:fldCharType="separate"/>
            </w:r>
            <w:r w:rsidR="00337B42">
              <w:rPr>
                <w:noProof/>
                <w:webHidden/>
              </w:rPr>
              <w:t>6</w:t>
            </w:r>
            <w:r w:rsidR="00337B42">
              <w:rPr>
                <w:noProof/>
                <w:webHidden/>
              </w:rPr>
              <w:fldChar w:fldCharType="end"/>
            </w:r>
          </w:hyperlink>
        </w:p>
        <w:p w14:paraId="65BC4944" w14:textId="6967F37B" w:rsidR="00337B42" w:rsidRDefault="00753A25">
          <w:pPr>
            <w:pStyle w:val="TM2"/>
            <w:tabs>
              <w:tab w:val="right" w:leader="dot" w:pos="9062"/>
            </w:tabs>
            <w:rPr>
              <w:rFonts w:eastAsiaTheme="minorEastAsia"/>
              <w:noProof/>
              <w:lang w:eastAsia="fr-FR"/>
            </w:rPr>
          </w:pPr>
          <w:hyperlink w:anchor="_Toc43717096" w:history="1">
            <w:r w:rsidR="00337B42" w:rsidRPr="009470C1">
              <w:rPr>
                <w:rStyle w:val="Lienhypertexte"/>
                <w:noProof/>
              </w:rPr>
              <w:t>Les bénéfices retirés</w:t>
            </w:r>
            <w:r w:rsidR="00337B42">
              <w:rPr>
                <w:noProof/>
                <w:webHidden/>
              </w:rPr>
              <w:tab/>
            </w:r>
            <w:r w:rsidR="00337B42">
              <w:rPr>
                <w:noProof/>
                <w:webHidden/>
              </w:rPr>
              <w:fldChar w:fldCharType="begin"/>
            </w:r>
            <w:r w:rsidR="00337B42">
              <w:rPr>
                <w:noProof/>
                <w:webHidden/>
              </w:rPr>
              <w:instrText xml:space="preserve"> PAGEREF _Toc43717096 \h </w:instrText>
            </w:r>
            <w:r w:rsidR="00337B42">
              <w:rPr>
                <w:noProof/>
                <w:webHidden/>
              </w:rPr>
            </w:r>
            <w:r w:rsidR="00337B42">
              <w:rPr>
                <w:noProof/>
                <w:webHidden/>
              </w:rPr>
              <w:fldChar w:fldCharType="separate"/>
            </w:r>
            <w:r w:rsidR="00337B42">
              <w:rPr>
                <w:noProof/>
                <w:webHidden/>
              </w:rPr>
              <w:t>6</w:t>
            </w:r>
            <w:r w:rsidR="00337B42">
              <w:rPr>
                <w:noProof/>
                <w:webHidden/>
              </w:rPr>
              <w:fldChar w:fldCharType="end"/>
            </w:r>
          </w:hyperlink>
        </w:p>
        <w:p w14:paraId="0353A07B" w14:textId="56FD347C" w:rsidR="00337B42" w:rsidRDefault="00753A25">
          <w:pPr>
            <w:pStyle w:val="TM2"/>
            <w:tabs>
              <w:tab w:val="right" w:leader="dot" w:pos="9062"/>
            </w:tabs>
            <w:rPr>
              <w:rFonts w:eastAsiaTheme="minorEastAsia"/>
              <w:noProof/>
              <w:lang w:eastAsia="fr-FR"/>
            </w:rPr>
          </w:pPr>
          <w:hyperlink w:anchor="_Toc43717097" w:history="1">
            <w:r w:rsidR="00337B42" w:rsidRPr="009470C1">
              <w:rPr>
                <w:rStyle w:val="Lienhypertexte"/>
                <w:noProof/>
              </w:rPr>
              <w:t>Les suites à donner</w:t>
            </w:r>
            <w:r w:rsidR="00337B42">
              <w:rPr>
                <w:noProof/>
                <w:webHidden/>
              </w:rPr>
              <w:tab/>
            </w:r>
            <w:r w:rsidR="00337B42">
              <w:rPr>
                <w:noProof/>
                <w:webHidden/>
              </w:rPr>
              <w:fldChar w:fldCharType="begin"/>
            </w:r>
            <w:r w:rsidR="00337B42">
              <w:rPr>
                <w:noProof/>
                <w:webHidden/>
              </w:rPr>
              <w:instrText xml:space="preserve"> PAGEREF _Toc43717097 \h </w:instrText>
            </w:r>
            <w:r w:rsidR="00337B42">
              <w:rPr>
                <w:noProof/>
                <w:webHidden/>
              </w:rPr>
            </w:r>
            <w:r w:rsidR="00337B42">
              <w:rPr>
                <w:noProof/>
                <w:webHidden/>
              </w:rPr>
              <w:fldChar w:fldCharType="separate"/>
            </w:r>
            <w:r w:rsidR="00337B42">
              <w:rPr>
                <w:noProof/>
                <w:webHidden/>
              </w:rPr>
              <w:t>7</w:t>
            </w:r>
            <w:r w:rsidR="00337B42">
              <w:rPr>
                <w:noProof/>
                <w:webHidden/>
              </w:rPr>
              <w:fldChar w:fldCharType="end"/>
            </w:r>
          </w:hyperlink>
        </w:p>
        <w:p w14:paraId="6F0F605E" w14:textId="5DADA566" w:rsidR="005D1705" w:rsidRPr="00337B42" w:rsidRDefault="005D1705" w:rsidP="00337B42">
          <w:r>
            <w:rPr>
              <w:b/>
              <w:bCs/>
            </w:rPr>
            <w:fldChar w:fldCharType="end"/>
          </w:r>
        </w:p>
      </w:sdtContent>
    </w:sdt>
    <w:p w14:paraId="2B19448C" w14:textId="77777777" w:rsidR="006E57BA" w:rsidRDefault="006E57BA">
      <w:pPr>
        <w:rPr>
          <w:rFonts w:asciiTheme="majorHAnsi" w:eastAsiaTheme="majorEastAsia" w:hAnsiTheme="majorHAnsi" w:cstheme="majorBidi"/>
          <w:color w:val="365F91" w:themeColor="accent1" w:themeShade="BF"/>
          <w:sz w:val="32"/>
          <w:szCs w:val="32"/>
        </w:rPr>
      </w:pPr>
      <w:bookmarkStart w:id="0" w:name="_Toc43717080"/>
      <w:r>
        <w:br w:type="page"/>
      </w:r>
    </w:p>
    <w:p w14:paraId="3A4770F4" w14:textId="510E427B" w:rsidR="005D1705" w:rsidRPr="005D1705" w:rsidRDefault="005D1705" w:rsidP="00261759">
      <w:pPr>
        <w:pStyle w:val="Titre1"/>
      </w:pPr>
      <w:r w:rsidRPr="005D1705">
        <w:lastRenderedPageBreak/>
        <w:t xml:space="preserve">Objectifs de ce complément en ligne </w:t>
      </w:r>
      <w:r>
        <w:t>extrait</w:t>
      </w:r>
      <w:r w:rsidRPr="005D1705">
        <w:t xml:space="preserve"> de l’ouvrage </w:t>
      </w:r>
      <w:r w:rsidRPr="005D1705">
        <w:rPr>
          <w:i/>
          <w:iCs/>
        </w:rPr>
        <w:t>Les Pouvoirs de l’intelligence émotionnelle :</w:t>
      </w:r>
      <w:bookmarkEnd w:id="0"/>
    </w:p>
    <w:p w14:paraId="7D174250" w14:textId="15E2D664" w:rsidR="00CA11AB" w:rsidRPr="00FF5159" w:rsidRDefault="00CA11AB" w:rsidP="00CA11AB">
      <w:pPr>
        <w:pStyle w:val="Paragraphedeliste"/>
        <w:numPr>
          <w:ilvl w:val="0"/>
          <w:numId w:val="2"/>
        </w:numPr>
        <w:autoSpaceDE w:val="0"/>
        <w:autoSpaceDN w:val="0"/>
        <w:adjustRightInd w:val="0"/>
        <w:spacing w:after="63" w:line="240" w:lineRule="auto"/>
        <w:rPr>
          <w:rFonts w:cstheme="minorHAnsi"/>
          <w:color w:val="221E1F"/>
          <w:sz w:val="24"/>
          <w:szCs w:val="24"/>
        </w:rPr>
      </w:pPr>
      <w:r w:rsidRPr="00FF5159">
        <w:rPr>
          <w:rFonts w:cstheme="minorHAnsi"/>
          <w:color w:val="221E1F"/>
          <w:sz w:val="24"/>
          <w:szCs w:val="24"/>
        </w:rPr>
        <w:t xml:space="preserve">Préparer un plan de progrès pour développer son intelligence émotionnelle. </w:t>
      </w:r>
    </w:p>
    <w:p w14:paraId="6B30A029" w14:textId="3BA34293" w:rsidR="007F172D" w:rsidRPr="005D1705" w:rsidRDefault="00CA11AB" w:rsidP="007F172D">
      <w:pPr>
        <w:pStyle w:val="Paragraphedeliste"/>
        <w:numPr>
          <w:ilvl w:val="0"/>
          <w:numId w:val="2"/>
        </w:numPr>
        <w:autoSpaceDE w:val="0"/>
        <w:autoSpaceDN w:val="0"/>
        <w:adjustRightInd w:val="0"/>
        <w:spacing w:after="0" w:line="240" w:lineRule="auto"/>
        <w:rPr>
          <w:rFonts w:cstheme="minorHAnsi"/>
          <w:color w:val="221E1F"/>
          <w:sz w:val="24"/>
          <w:szCs w:val="24"/>
        </w:rPr>
      </w:pPr>
      <w:r w:rsidRPr="00FF5159">
        <w:rPr>
          <w:rFonts w:cstheme="minorHAnsi"/>
          <w:color w:val="221E1F"/>
          <w:sz w:val="24"/>
          <w:szCs w:val="24"/>
        </w:rPr>
        <w:t xml:space="preserve">Se donner les moyens méthodiques de le mettre en œuvre et de l’évaluer. </w:t>
      </w:r>
    </w:p>
    <w:p w14:paraId="18E5821D" w14:textId="77777777" w:rsidR="000A4400" w:rsidRPr="000A4400" w:rsidRDefault="000A4400" w:rsidP="000A4400">
      <w:pPr>
        <w:autoSpaceDE w:val="0"/>
        <w:autoSpaceDN w:val="0"/>
        <w:adjustRightInd w:val="0"/>
        <w:spacing w:after="0" w:line="240" w:lineRule="auto"/>
        <w:rPr>
          <w:rFonts w:cstheme="minorHAnsi"/>
          <w:color w:val="000000"/>
          <w:sz w:val="24"/>
          <w:szCs w:val="24"/>
        </w:rPr>
      </w:pPr>
    </w:p>
    <w:p w14:paraId="37BD5B37" w14:textId="77777777" w:rsidR="000A4400" w:rsidRPr="000A4400" w:rsidRDefault="000A4400" w:rsidP="00646576">
      <w:pPr>
        <w:pStyle w:val="Titre1"/>
      </w:pPr>
      <w:bookmarkStart w:id="1" w:name="_Toc43717081"/>
      <w:r w:rsidRPr="000A4400">
        <w:t>Quatre clés pour réussir son plan de progrès</w:t>
      </w:r>
      <w:bookmarkEnd w:id="1"/>
      <w:r w:rsidRPr="000A4400">
        <w:t xml:space="preserve"> </w:t>
      </w:r>
    </w:p>
    <w:p w14:paraId="76612E29"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Ces clés conditionnent le succès de votre plan de progrès. </w:t>
      </w:r>
    </w:p>
    <w:p w14:paraId="3EAF729F" w14:textId="77777777" w:rsidR="00646576" w:rsidRDefault="00646576" w:rsidP="00646576">
      <w:pPr>
        <w:pStyle w:val="Titre2"/>
      </w:pPr>
    </w:p>
    <w:p w14:paraId="0934CB4A" w14:textId="7A8AECE8" w:rsidR="000A4400" w:rsidRPr="000A4400" w:rsidRDefault="000A4400" w:rsidP="00646576">
      <w:pPr>
        <w:pStyle w:val="Titre2"/>
      </w:pPr>
      <w:bookmarkStart w:id="2" w:name="_Toc43717082"/>
      <w:r w:rsidRPr="000A4400">
        <w:t>Une finalité claire</w:t>
      </w:r>
      <w:bookmarkEnd w:id="2"/>
      <w:r w:rsidRPr="000A4400">
        <w:t xml:space="preserve"> </w:t>
      </w:r>
    </w:p>
    <w:p w14:paraId="49679B0B"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Vous avez envie de faire progresser votre intelligence émotionnelle ? L’envie ne suffit pas. Un plan de progrès doit être soutenu par une véritable volonté, c’est une décision prise pour de bonnes raisons. Donc commencez par repérer la ou les raisons qui vous motivent pour ce progrès. La finalité poursuivie est propre à chacun ; vous pouvez chercher à renforcer votre leadership, à développer la coopération au sein d’une équipe, à améliorer vos relations en famille ou dans votre couple, à dépasser les situations conflictuelles qui vous stressent... </w:t>
      </w:r>
    </w:p>
    <w:p w14:paraId="26B3C193"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Un plan de progrès doit prendre appui sur une finalité importante pour vous ; les bénéfices que vous en attendez doivent être clairs pour que vous soyez propulsé par une vraie motivation. </w:t>
      </w:r>
    </w:p>
    <w:p w14:paraId="2A0780F0" w14:textId="061333DB" w:rsidR="000A4400" w:rsidRPr="000A4400" w:rsidRDefault="000A4400" w:rsidP="00646576">
      <w:pPr>
        <w:rPr>
          <w:rFonts w:cstheme="minorHAnsi"/>
          <w:color w:val="221E1F"/>
          <w:sz w:val="21"/>
          <w:szCs w:val="21"/>
        </w:rPr>
      </w:pPr>
      <w:r w:rsidRPr="00FF5159">
        <w:rPr>
          <w:rFonts w:cstheme="minorHAnsi"/>
          <w:color w:val="221E1F"/>
          <w:sz w:val="21"/>
          <w:szCs w:val="21"/>
        </w:rPr>
        <w:t>Cette finalité, vous allez l’inscrire dans un domaine particulier : do</w:t>
      </w:r>
      <w:r w:rsidRPr="00FF5159">
        <w:rPr>
          <w:rFonts w:cstheme="minorHAnsi"/>
          <w:color w:val="221E1F"/>
          <w:sz w:val="21"/>
          <w:szCs w:val="21"/>
        </w:rPr>
        <w:softHyphen/>
        <w:t>maine professionnel, vie sociale, vie familiale, relations de couple</w:t>
      </w:r>
      <w:r w:rsidR="00646576">
        <w:rPr>
          <w:rFonts w:cstheme="minorHAnsi"/>
          <w:color w:val="221E1F"/>
          <w:sz w:val="21"/>
          <w:szCs w:val="21"/>
        </w:rPr>
        <w:t>…</w:t>
      </w:r>
    </w:p>
    <w:p w14:paraId="7CEA3407" w14:textId="77777777" w:rsidR="000A4400" w:rsidRPr="000A4400" w:rsidRDefault="000A4400" w:rsidP="00646576">
      <w:pPr>
        <w:pStyle w:val="Titre2"/>
      </w:pPr>
      <w:bookmarkStart w:id="3" w:name="_Toc43717083"/>
      <w:r w:rsidRPr="000A4400">
        <w:t>Une démarche dans la durée</w:t>
      </w:r>
      <w:bookmarkEnd w:id="3"/>
      <w:r w:rsidRPr="000A4400">
        <w:t xml:space="preserve"> </w:t>
      </w:r>
    </w:p>
    <w:p w14:paraId="3FDAE8C4"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Donnez-vous un an pour ce plan de progrès. Une conférence peut vous donner envie de vous lancer ; mais ne croyez pas que vous allez progresser simplement avec un stage de quelques jours ou par un plan d’action sur un mois. C’est une démarche qui nécessite du temps. Car trois mouvements s’enchaînent : </w:t>
      </w:r>
    </w:p>
    <w:p w14:paraId="4C207EF2" w14:textId="77777777" w:rsidR="000A4400" w:rsidRPr="000A4400" w:rsidRDefault="000A4400" w:rsidP="000A4400">
      <w:pPr>
        <w:numPr>
          <w:ilvl w:val="0"/>
          <w:numId w:val="3"/>
        </w:numPr>
        <w:autoSpaceDE w:val="0"/>
        <w:autoSpaceDN w:val="0"/>
        <w:adjustRightInd w:val="0"/>
        <w:spacing w:after="30" w:line="240" w:lineRule="auto"/>
        <w:ind w:left="360" w:hanging="360"/>
        <w:rPr>
          <w:rFonts w:cstheme="minorHAnsi"/>
          <w:color w:val="221E1F"/>
          <w:sz w:val="21"/>
          <w:szCs w:val="21"/>
        </w:rPr>
      </w:pPr>
      <w:r w:rsidRPr="000A4400">
        <w:rPr>
          <w:rFonts w:cstheme="minorHAnsi"/>
          <w:color w:val="221E1F"/>
          <w:sz w:val="21"/>
          <w:szCs w:val="21"/>
        </w:rPr>
        <w:t xml:space="preserve">Expérimentation d’un comportement, sur un ou deux mois. Exemple : renforcement de l’empathie. </w:t>
      </w:r>
    </w:p>
    <w:p w14:paraId="15B2D84B" w14:textId="77777777" w:rsidR="000A4400" w:rsidRPr="000A4400" w:rsidRDefault="000A4400" w:rsidP="000A4400">
      <w:pPr>
        <w:numPr>
          <w:ilvl w:val="0"/>
          <w:numId w:val="3"/>
        </w:numPr>
        <w:autoSpaceDE w:val="0"/>
        <w:autoSpaceDN w:val="0"/>
        <w:adjustRightInd w:val="0"/>
        <w:spacing w:after="30" w:line="240" w:lineRule="auto"/>
        <w:ind w:left="360" w:hanging="360"/>
        <w:rPr>
          <w:rFonts w:cstheme="minorHAnsi"/>
          <w:color w:val="221E1F"/>
          <w:sz w:val="21"/>
          <w:szCs w:val="21"/>
        </w:rPr>
      </w:pPr>
      <w:r w:rsidRPr="000A4400">
        <w:rPr>
          <w:rFonts w:cstheme="minorHAnsi"/>
          <w:color w:val="221E1F"/>
          <w:sz w:val="21"/>
          <w:szCs w:val="21"/>
        </w:rPr>
        <w:t xml:space="preserve">Entraînement méthodique, pratique consciente et systématique, sur quelques mois. </w:t>
      </w:r>
    </w:p>
    <w:p w14:paraId="09206893" w14:textId="77777777" w:rsidR="000A4400" w:rsidRPr="000A4400" w:rsidRDefault="000A4400" w:rsidP="000A4400">
      <w:pPr>
        <w:numPr>
          <w:ilvl w:val="0"/>
          <w:numId w:val="3"/>
        </w:numPr>
        <w:autoSpaceDE w:val="0"/>
        <w:autoSpaceDN w:val="0"/>
        <w:adjustRightInd w:val="0"/>
        <w:spacing w:after="0" w:line="240" w:lineRule="auto"/>
        <w:ind w:left="360" w:hanging="360"/>
        <w:rPr>
          <w:rFonts w:cstheme="minorHAnsi"/>
          <w:color w:val="221E1F"/>
          <w:sz w:val="21"/>
          <w:szCs w:val="21"/>
        </w:rPr>
      </w:pPr>
      <w:r w:rsidRPr="000A4400">
        <w:rPr>
          <w:rFonts w:cstheme="minorHAnsi"/>
          <w:color w:val="221E1F"/>
          <w:sz w:val="21"/>
          <w:szCs w:val="21"/>
        </w:rPr>
        <w:t>Ancrage réflexe du comportement avec autoévaluation de renfor</w:t>
      </w:r>
      <w:r w:rsidRPr="000A4400">
        <w:rPr>
          <w:rFonts w:cstheme="minorHAnsi"/>
          <w:color w:val="221E1F"/>
          <w:sz w:val="21"/>
          <w:szCs w:val="21"/>
        </w:rPr>
        <w:softHyphen/>
        <w:t xml:space="preserve">cement, sur quelques mois. </w:t>
      </w:r>
    </w:p>
    <w:p w14:paraId="3B589323" w14:textId="77777777" w:rsidR="000A4400" w:rsidRPr="000A4400" w:rsidRDefault="000A4400" w:rsidP="000A4400">
      <w:pPr>
        <w:autoSpaceDE w:val="0"/>
        <w:autoSpaceDN w:val="0"/>
        <w:adjustRightInd w:val="0"/>
        <w:spacing w:after="0" w:line="240" w:lineRule="auto"/>
        <w:rPr>
          <w:rFonts w:cstheme="minorHAnsi"/>
          <w:color w:val="221E1F"/>
          <w:sz w:val="21"/>
          <w:szCs w:val="21"/>
        </w:rPr>
      </w:pPr>
    </w:p>
    <w:p w14:paraId="50118759" w14:textId="77777777" w:rsidR="000A4400" w:rsidRPr="000A4400" w:rsidRDefault="000A4400" w:rsidP="00646576">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En effet, l’intention est d’acquérir de nouvelles habitudes, jusqu’à créer des automatismes ; peut-être voulez-vous aussi désapprendre certaines habitudes. Cela demande de la volonté et de la persévé</w:t>
      </w:r>
      <w:r w:rsidRPr="000A4400">
        <w:rPr>
          <w:rFonts w:cstheme="minorHAnsi"/>
          <w:color w:val="221E1F"/>
          <w:sz w:val="21"/>
          <w:szCs w:val="21"/>
        </w:rPr>
        <w:softHyphen/>
        <w:t>rance dans le temps. Les neurosciences montrent que les connexions neuronales se renforcent avec l’usage et disparaissent lorsqu’elles ne sont pas utilisées ; l’apprentissage instaure de nouveaux circuits neuronaux et la répétition des acquis renforce les circuits corres</w:t>
      </w:r>
      <w:r w:rsidRPr="000A4400">
        <w:rPr>
          <w:rFonts w:cstheme="minorHAnsi"/>
          <w:color w:val="221E1F"/>
          <w:sz w:val="21"/>
          <w:szCs w:val="21"/>
        </w:rPr>
        <w:softHyphen/>
        <w:t xml:space="preserve">pondant à de nouvelles habitudes. De même, pour désapprendre certaines habitudes, il importe de cesser de les mobiliser pour que les connexions disparaissent. </w:t>
      </w:r>
    </w:p>
    <w:p w14:paraId="6CDE1855" w14:textId="5BA0E5D9" w:rsidR="000A4400" w:rsidRPr="000A4400" w:rsidRDefault="000A4400" w:rsidP="00646576">
      <w:pPr>
        <w:jc w:val="both"/>
        <w:rPr>
          <w:rFonts w:cstheme="minorHAnsi"/>
          <w:color w:val="221E1F"/>
          <w:sz w:val="21"/>
          <w:szCs w:val="21"/>
        </w:rPr>
      </w:pPr>
      <w:r w:rsidRPr="00FF5159">
        <w:rPr>
          <w:rFonts w:cstheme="minorHAnsi"/>
          <w:color w:val="221E1F"/>
          <w:sz w:val="21"/>
          <w:szCs w:val="21"/>
        </w:rPr>
        <w:t>De plus, vous avez à considérer les composantes de l’intelligence émotionnelle : a) comprendre mes émotions ; b) comprendre celles des autres ; c) influencer mes émotions ; d) influencer celles des autres. Il y a une logique des préalables et vous ne pouvez pas com</w:t>
      </w:r>
      <w:r w:rsidRPr="00FF5159">
        <w:rPr>
          <w:rFonts w:cstheme="minorHAnsi"/>
          <w:color w:val="221E1F"/>
          <w:sz w:val="21"/>
          <w:szCs w:val="21"/>
        </w:rPr>
        <w:softHyphen/>
        <w:t>mencer par influencer les émotions des autres. Vous devez d’abord comprendre vos émotions pour comprendre celles des autres. Cela justifie un effort sur la durée, même si certains aspects peuvent être travaillés conjointement.</w:t>
      </w:r>
    </w:p>
    <w:p w14:paraId="1F58656C" w14:textId="77777777" w:rsidR="000A4400" w:rsidRPr="000A4400" w:rsidRDefault="000A4400" w:rsidP="00764666">
      <w:pPr>
        <w:pStyle w:val="Titre2"/>
      </w:pPr>
      <w:bookmarkStart w:id="4" w:name="_Toc43717084"/>
      <w:r w:rsidRPr="000A4400">
        <w:t>Une démarche à sa mesure</w:t>
      </w:r>
      <w:bookmarkEnd w:id="4"/>
      <w:r w:rsidRPr="000A4400">
        <w:t xml:space="preserve"> </w:t>
      </w:r>
    </w:p>
    <w:p w14:paraId="1D37B37B"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Pas de démarche unique et standard pour votre plan. Il vous est spécifique. </w:t>
      </w:r>
    </w:p>
    <w:p w14:paraId="7CED47F4"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Il est spécifique par la finalité qui est la vôtre. Exemple : « Dans le domaine de ma vie professionnelle, j’ai un rôle de responsable de projet transversal ; je veux améliorer les coopérations dans les équipes projet. » </w:t>
      </w:r>
    </w:p>
    <w:p w14:paraId="35EE466A" w14:textId="77777777" w:rsidR="000A4400" w:rsidRPr="000A4400" w:rsidRDefault="000A4400" w:rsidP="000A4400">
      <w:pPr>
        <w:autoSpaceDE w:val="0"/>
        <w:autoSpaceDN w:val="0"/>
        <w:adjustRightInd w:val="0"/>
        <w:spacing w:after="40" w:line="211" w:lineRule="atLeast"/>
        <w:jc w:val="both"/>
        <w:rPr>
          <w:rFonts w:cstheme="minorHAnsi"/>
          <w:color w:val="221E1F"/>
          <w:sz w:val="21"/>
          <w:szCs w:val="21"/>
        </w:rPr>
      </w:pPr>
      <w:r w:rsidRPr="000A4400">
        <w:rPr>
          <w:rFonts w:cstheme="minorHAnsi"/>
          <w:color w:val="221E1F"/>
          <w:sz w:val="21"/>
          <w:szCs w:val="21"/>
        </w:rPr>
        <w:t xml:space="preserve">Mon objectif spécifique est : « Améliorer la compréhension de mes émotions et de celles des autres, pour mieux comprendre et mieux prendre en compte les besoins des uns et des autres. » </w:t>
      </w:r>
    </w:p>
    <w:p w14:paraId="5C2B6674" w14:textId="2BD517A2" w:rsidR="000A4400" w:rsidRPr="00FF5159" w:rsidRDefault="000A4400" w:rsidP="00634340">
      <w:pPr>
        <w:pStyle w:val="Default"/>
        <w:rPr>
          <w:rFonts w:asciiTheme="minorHAnsi" w:hAnsiTheme="minorHAnsi" w:cstheme="minorHAnsi"/>
          <w:color w:val="221E1F"/>
          <w:sz w:val="21"/>
          <w:szCs w:val="21"/>
        </w:rPr>
      </w:pPr>
      <w:r w:rsidRPr="00FF5159">
        <w:rPr>
          <w:rFonts w:asciiTheme="minorHAnsi" w:hAnsiTheme="minorHAnsi" w:cstheme="minorHAnsi"/>
          <w:color w:val="221E1F"/>
          <w:sz w:val="21"/>
          <w:szCs w:val="21"/>
        </w:rPr>
        <w:lastRenderedPageBreak/>
        <w:t xml:space="preserve">La technique à mettre en </w:t>
      </w:r>
      <w:r w:rsidR="00764666">
        <w:rPr>
          <w:rFonts w:asciiTheme="minorHAnsi" w:hAnsiTheme="minorHAnsi" w:cstheme="minorHAnsi"/>
          <w:color w:val="221E1F"/>
          <w:sz w:val="21"/>
          <w:szCs w:val="21"/>
        </w:rPr>
        <w:t>œuvre</w:t>
      </w:r>
      <w:r w:rsidRPr="00FF5159">
        <w:rPr>
          <w:rFonts w:asciiTheme="minorHAnsi" w:hAnsiTheme="minorHAnsi" w:cstheme="minorHAnsi"/>
          <w:color w:val="221E1F"/>
          <w:sz w:val="21"/>
          <w:szCs w:val="21"/>
        </w:rPr>
        <w:t xml:space="preserve"> vous est aussi spécifique afin de tenir compte de vos préférences. Le tableau qui suit présente des procédés, des techniques, que vous pouvez mobiliser pour travail</w:t>
      </w:r>
      <w:r w:rsidRPr="00FF5159">
        <w:rPr>
          <w:rFonts w:asciiTheme="minorHAnsi" w:hAnsiTheme="minorHAnsi" w:cstheme="minorHAnsi"/>
          <w:color w:val="221E1F"/>
          <w:sz w:val="21"/>
          <w:szCs w:val="21"/>
        </w:rPr>
        <w:softHyphen/>
        <w:t>ler sur différents objectifs ; ils ont été présentés dans les chapitres précédents. Là encore, votre démarche est spécifique et vous allez</w:t>
      </w:r>
      <w:r w:rsidR="00634340" w:rsidRPr="00FF5159">
        <w:rPr>
          <w:rFonts w:asciiTheme="minorHAnsi" w:hAnsiTheme="minorHAnsi" w:cstheme="minorHAnsi"/>
          <w:color w:val="221E1F"/>
          <w:sz w:val="21"/>
          <w:szCs w:val="21"/>
        </w:rPr>
        <w:t xml:space="preserve"> choisir certains de ces procédés.</w:t>
      </w:r>
    </w:p>
    <w:p w14:paraId="7C260A87" w14:textId="77777777" w:rsidR="003F06BB" w:rsidRPr="003F06BB" w:rsidRDefault="003F06BB" w:rsidP="003F06BB">
      <w:pPr>
        <w:autoSpaceDE w:val="0"/>
        <w:autoSpaceDN w:val="0"/>
        <w:adjustRightInd w:val="0"/>
        <w:spacing w:after="0" w:line="240" w:lineRule="auto"/>
        <w:rPr>
          <w:rFonts w:cstheme="minorHAnsi"/>
          <w:color w:val="000000"/>
          <w:sz w:val="24"/>
          <w:szCs w:val="24"/>
        </w:rPr>
      </w:pPr>
    </w:p>
    <w:p w14:paraId="46A7A050" w14:textId="764AE00F" w:rsidR="003F06BB" w:rsidRPr="00FF5159" w:rsidRDefault="003F06BB" w:rsidP="006F1747">
      <w:pPr>
        <w:pStyle w:val="Default"/>
        <w:jc w:val="center"/>
        <w:rPr>
          <w:rFonts w:asciiTheme="minorHAnsi" w:hAnsiTheme="minorHAnsi" w:cstheme="minorHAnsi"/>
          <w:b/>
          <w:bCs/>
          <w:color w:val="404041"/>
          <w:sz w:val="21"/>
          <w:szCs w:val="21"/>
        </w:rPr>
      </w:pPr>
      <w:r w:rsidRPr="00FF5159">
        <w:rPr>
          <w:rFonts w:asciiTheme="minorHAnsi" w:hAnsiTheme="minorHAnsi" w:cstheme="minorHAnsi"/>
          <w:b/>
          <w:bCs/>
          <w:color w:val="404041"/>
          <w:sz w:val="21"/>
          <w:szCs w:val="21"/>
        </w:rPr>
        <w:t>Rappel des procédés qui contribuent à différents objectifs</w:t>
      </w:r>
    </w:p>
    <w:tbl>
      <w:tblPr>
        <w:tblStyle w:val="Grilledutableau"/>
        <w:tblW w:w="0" w:type="auto"/>
        <w:tblLook w:val="04A0" w:firstRow="1" w:lastRow="0" w:firstColumn="1" w:lastColumn="0" w:noHBand="0" w:noVBand="1"/>
      </w:tblPr>
      <w:tblGrid>
        <w:gridCol w:w="1838"/>
        <w:gridCol w:w="7224"/>
      </w:tblGrid>
      <w:tr w:rsidR="003F06BB" w:rsidRPr="00FF5159" w14:paraId="04931A73" w14:textId="77777777" w:rsidTr="00614C9A">
        <w:tc>
          <w:tcPr>
            <w:tcW w:w="1838" w:type="dxa"/>
          </w:tcPr>
          <w:p w14:paraId="40591C42" w14:textId="27FAF87A" w:rsidR="003F06BB" w:rsidRPr="006F1747" w:rsidRDefault="00C1300D" w:rsidP="00BC4585">
            <w:pPr>
              <w:autoSpaceDE w:val="0"/>
              <w:autoSpaceDN w:val="0"/>
              <w:adjustRightInd w:val="0"/>
              <w:spacing w:after="40" w:line="211" w:lineRule="atLeast"/>
              <w:jc w:val="center"/>
              <w:rPr>
                <w:rFonts w:ascii="Dax" w:hAnsi="Dax" w:cs="Dax"/>
                <w:b/>
                <w:bCs/>
                <w:smallCaps/>
                <w:color w:val="404041"/>
                <w:sz w:val="24"/>
                <w:szCs w:val="24"/>
              </w:rPr>
            </w:pPr>
            <w:r w:rsidRPr="00C1300D">
              <w:rPr>
                <w:rFonts w:ascii="Dax" w:hAnsi="Dax" w:cs="Dax"/>
                <w:b/>
                <w:bCs/>
                <w:smallCaps/>
                <w:color w:val="404041"/>
                <w:sz w:val="24"/>
                <w:szCs w:val="24"/>
              </w:rPr>
              <w:t>Objectifs de progrès</w:t>
            </w:r>
          </w:p>
        </w:tc>
        <w:tc>
          <w:tcPr>
            <w:tcW w:w="7224" w:type="dxa"/>
          </w:tcPr>
          <w:p w14:paraId="359DDF7A" w14:textId="6DC306E0" w:rsidR="003F06BB" w:rsidRPr="006F1747" w:rsidRDefault="00C1300D" w:rsidP="00BC4585">
            <w:pPr>
              <w:autoSpaceDE w:val="0"/>
              <w:autoSpaceDN w:val="0"/>
              <w:adjustRightInd w:val="0"/>
              <w:spacing w:after="40" w:line="211" w:lineRule="atLeast"/>
              <w:jc w:val="center"/>
              <w:rPr>
                <w:rFonts w:ascii="Dax" w:hAnsi="Dax" w:cs="Dax"/>
                <w:b/>
                <w:bCs/>
                <w:smallCaps/>
                <w:color w:val="404041"/>
                <w:sz w:val="24"/>
                <w:szCs w:val="24"/>
              </w:rPr>
            </w:pPr>
            <w:r w:rsidRPr="00C1300D">
              <w:rPr>
                <w:rFonts w:ascii="Dax" w:hAnsi="Dax" w:cs="Dax"/>
                <w:b/>
                <w:bCs/>
                <w:smallCaps/>
                <w:color w:val="000000"/>
                <w:sz w:val="24"/>
                <w:szCs w:val="24"/>
              </w:rPr>
              <w:t>E</w:t>
            </w:r>
            <w:r w:rsidRPr="00C1300D">
              <w:rPr>
                <w:rFonts w:ascii="Dax" w:hAnsi="Dax" w:cs="Dax"/>
                <w:b/>
                <w:bCs/>
                <w:smallCaps/>
                <w:color w:val="404041"/>
                <w:sz w:val="24"/>
                <w:szCs w:val="24"/>
              </w:rPr>
              <w:t>xem</w:t>
            </w:r>
            <w:r w:rsidRPr="00C1300D">
              <w:rPr>
                <w:rFonts w:ascii="Dax" w:hAnsi="Dax" w:cs="Dax"/>
                <w:b/>
                <w:bCs/>
                <w:smallCaps/>
                <w:color w:val="000000"/>
                <w:sz w:val="24"/>
                <w:szCs w:val="24"/>
              </w:rPr>
              <w:t>p</w:t>
            </w:r>
            <w:r w:rsidRPr="00C1300D">
              <w:rPr>
                <w:rFonts w:ascii="Dax" w:hAnsi="Dax" w:cs="Dax"/>
                <w:b/>
                <w:bCs/>
                <w:smallCaps/>
                <w:color w:val="404041"/>
                <w:sz w:val="24"/>
                <w:szCs w:val="24"/>
              </w:rPr>
              <w:t xml:space="preserve">les de </w:t>
            </w:r>
            <w:r w:rsidRPr="00C1300D">
              <w:rPr>
                <w:rFonts w:ascii="Dax" w:hAnsi="Dax" w:cs="Dax"/>
                <w:b/>
                <w:bCs/>
                <w:smallCaps/>
                <w:color w:val="000000"/>
                <w:sz w:val="24"/>
                <w:szCs w:val="24"/>
              </w:rPr>
              <w:t>p</w:t>
            </w:r>
            <w:r w:rsidRPr="00C1300D">
              <w:rPr>
                <w:rFonts w:ascii="Dax" w:hAnsi="Dax" w:cs="Dax"/>
                <w:b/>
                <w:bCs/>
                <w:smallCaps/>
                <w:color w:val="404041"/>
                <w:sz w:val="24"/>
                <w:szCs w:val="24"/>
              </w:rPr>
              <w:t>rocédés</w:t>
            </w:r>
          </w:p>
        </w:tc>
      </w:tr>
      <w:tr w:rsidR="006F5CEB" w:rsidRPr="00FF5159" w14:paraId="69EC80FA" w14:textId="77777777" w:rsidTr="00614C9A">
        <w:tc>
          <w:tcPr>
            <w:tcW w:w="1838" w:type="dxa"/>
          </w:tcPr>
          <w:p w14:paraId="1BF39BDD" w14:textId="253CE344" w:rsidR="006F5CEB" w:rsidRPr="006F5CEB" w:rsidRDefault="006F1747" w:rsidP="006F5CEB">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Comprendre mes propres émotions</w:t>
            </w:r>
          </w:p>
          <w:tbl>
            <w:tblPr>
              <w:tblW w:w="0" w:type="auto"/>
              <w:tblBorders>
                <w:top w:val="nil"/>
                <w:left w:val="nil"/>
                <w:bottom w:val="nil"/>
                <w:right w:val="nil"/>
              </w:tblBorders>
              <w:tblLook w:val="0000" w:firstRow="0" w:lastRow="0" w:firstColumn="0" w:lastColumn="0" w:noHBand="0" w:noVBand="0"/>
            </w:tblPr>
            <w:tblGrid>
              <w:gridCol w:w="222"/>
            </w:tblGrid>
            <w:tr w:rsidR="006F5CEB" w:rsidRPr="006F5CEB" w14:paraId="3982BF43" w14:textId="77777777">
              <w:trPr>
                <w:trHeight w:val="371"/>
              </w:trPr>
              <w:tc>
                <w:tcPr>
                  <w:tcW w:w="0" w:type="auto"/>
                </w:tcPr>
                <w:p w14:paraId="6BAF2747" w14:textId="68E7F207" w:rsidR="006F5CEB" w:rsidRPr="006F5CEB" w:rsidRDefault="006F5CEB" w:rsidP="006F5CEB">
                  <w:pPr>
                    <w:autoSpaceDE w:val="0"/>
                    <w:autoSpaceDN w:val="0"/>
                    <w:adjustRightInd w:val="0"/>
                    <w:spacing w:after="40" w:line="201" w:lineRule="atLeast"/>
                    <w:rPr>
                      <w:rFonts w:ascii="Dax Light" w:hAnsi="Dax Light" w:cs="Dax Light"/>
                      <w:color w:val="221E1F"/>
                      <w:sz w:val="20"/>
                      <w:szCs w:val="20"/>
                    </w:rPr>
                  </w:pPr>
                </w:p>
              </w:tc>
            </w:tr>
          </w:tbl>
          <w:p w14:paraId="7DE1A587" w14:textId="77777777" w:rsidR="006F5CEB" w:rsidRPr="00C1300D" w:rsidRDefault="006F5CEB" w:rsidP="00C1300D">
            <w:pPr>
              <w:autoSpaceDE w:val="0"/>
              <w:autoSpaceDN w:val="0"/>
              <w:adjustRightInd w:val="0"/>
              <w:spacing w:after="40" w:line="211" w:lineRule="atLeast"/>
              <w:rPr>
                <w:rFonts w:ascii="Dax" w:hAnsi="Dax" w:cs="Dax"/>
                <w:smallCaps/>
                <w:color w:val="404041"/>
                <w:sz w:val="24"/>
                <w:szCs w:val="24"/>
              </w:rPr>
            </w:pPr>
          </w:p>
        </w:tc>
        <w:tc>
          <w:tcPr>
            <w:tcW w:w="7224" w:type="dxa"/>
          </w:tcPr>
          <w:p w14:paraId="48973DE6" w14:textId="77777777" w:rsidR="006F1747" w:rsidRPr="006F1747" w:rsidRDefault="006F1747" w:rsidP="006F1747">
            <w:pPr>
              <w:pStyle w:val="Paragraphedeliste"/>
              <w:numPr>
                <w:ilvl w:val="0"/>
                <w:numId w:val="5"/>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Tenir le journal de ses émotions et de ses sentiments </w:t>
            </w:r>
          </w:p>
          <w:p w14:paraId="6D2E8ABA" w14:textId="77777777" w:rsidR="006F1747" w:rsidRPr="006F1747" w:rsidRDefault="006F1747" w:rsidP="006F1747">
            <w:pPr>
              <w:pStyle w:val="Paragraphedeliste"/>
              <w:numPr>
                <w:ilvl w:val="0"/>
                <w:numId w:val="5"/>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Faire attention à son attention pour en prendre soin </w:t>
            </w:r>
          </w:p>
          <w:p w14:paraId="2D8CEA2C" w14:textId="77777777" w:rsidR="006F1747" w:rsidRPr="006F1747" w:rsidRDefault="006F1747" w:rsidP="006F1747">
            <w:pPr>
              <w:pStyle w:val="Paragraphedeliste"/>
              <w:numPr>
                <w:ilvl w:val="0"/>
                <w:numId w:val="5"/>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Focaliser son attention sur sa respiration </w:t>
            </w:r>
          </w:p>
          <w:p w14:paraId="54981863" w14:textId="05CF41F5" w:rsidR="006F5CEB" w:rsidRPr="006F1747" w:rsidRDefault="006F1747" w:rsidP="006F1747">
            <w:pPr>
              <w:pStyle w:val="Paragraphedeliste"/>
              <w:numPr>
                <w:ilvl w:val="0"/>
                <w:numId w:val="5"/>
              </w:numPr>
              <w:autoSpaceDE w:val="0"/>
              <w:autoSpaceDN w:val="0"/>
              <w:adjustRightInd w:val="0"/>
              <w:rPr>
                <w:rFonts w:ascii="Dax Light" w:hAnsi="Dax Light" w:cs="Dax Light"/>
                <w:color w:val="000000"/>
                <w:sz w:val="24"/>
                <w:szCs w:val="24"/>
              </w:rPr>
            </w:pPr>
            <w:r w:rsidRPr="006F1747">
              <w:rPr>
                <w:rFonts w:ascii="Dax Light" w:hAnsi="Dax Light" w:cs="Dax Light"/>
                <w:color w:val="221E1F"/>
                <w:sz w:val="20"/>
                <w:szCs w:val="20"/>
              </w:rPr>
              <w:t>Pratiquer la méditation pour être pleinement présent à ce que l’on fait</w:t>
            </w:r>
          </w:p>
        </w:tc>
      </w:tr>
      <w:tr w:rsidR="006F5CEB" w:rsidRPr="00FF5159" w14:paraId="0021D431" w14:textId="77777777" w:rsidTr="00614C9A">
        <w:tc>
          <w:tcPr>
            <w:tcW w:w="1838" w:type="dxa"/>
          </w:tcPr>
          <w:p w14:paraId="67D0F760" w14:textId="2BEAE38F" w:rsidR="006F5CEB" w:rsidRPr="006F5CEB" w:rsidRDefault="006F1747" w:rsidP="006F5CEB">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Comprendre les émotions des autres</w:t>
            </w:r>
          </w:p>
          <w:tbl>
            <w:tblPr>
              <w:tblW w:w="0" w:type="auto"/>
              <w:tblBorders>
                <w:top w:val="nil"/>
                <w:left w:val="nil"/>
                <w:bottom w:val="nil"/>
                <w:right w:val="nil"/>
              </w:tblBorders>
              <w:tblLook w:val="0000" w:firstRow="0" w:lastRow="0" w:firstColumn="0" w:lastColumn="0" w:noHBand="0" w:noVBand="0"/>
            </w:tblPr>
            <w:tblGrid>
              <w:gridCol w:w="222"/>
            </w:tblGrid>
            <w:tr w:rsidR="006F5CEB" w:rsidRPr="006F5CEB" w14:paraId="15334D2F" w14:textId="77777777" w:rsidTr="006F1747">
              <w:trPr>
                <w:trHeight w:val="229"/>
              </w:trPr>
              <w:tc>
                <w:tcPr>
                  <w:tcW w:w="0" w:type="auto"/>
                </w:tcPr>
                <w:p w14:paraId="56AF1130" w14:textId="1B0863D7" w:rsidR="006F5CEB" w:rsidRPr="006F5CEB" w:rsidRDefault="006F5CEB" w:rsidP="006F5CEB">
                  <w:pPr>
                    <w:autoSpaceDE w:val="0"/>
                    <w:autoSpaceDN w:val="0"/>
                    <w:adjustRightInd w:val="0"/>
                    <w:spacing w:after="40" w:line="201" w:lineRule="atLeast"/>
                    <w:rPr>
                      <w:rFonts w:ascii="Dax Light" w:hAnsi="Dax Light" w:cs="Dax Light"/>
                      <w:color w:val="221E1F"/>
                      <w:sz w:val="20"/>
                      <w:szCs w:val="20"/>
                    </w:rPr>
                  </w:pPr>
                </w:p>
              </w:tc>
            </w:tr>
          </w:tbl>
          <w:p w14:paraId="5D00356C" w14:textId="77777777" w:rsidR="006F5CEB" w:rsidRPr="006F5CEB" w:rsidRDefault="006F5CEB" w:rsidP="006F5CEB">
            <w:pPr>
              <w:autoSpaceDE w:val="0"/>
              <w:autoSpaceDN w:val="0"/>
              <w:adjustRightInd w:val="0"/>
              <w:rPr>
                <w:rFonts w:ascii="Dax Light" w:hAnsi="Dax Light" w:cs="Dax Light"/>
                <w:color w:val="000000"/>
                <w:sz w:val="24"/>
                <w:szCs w:val="24"/>
              </w:rPr>
            </w:pPr>
          </w:p>
        </w:tc>
        <w:tc>
          <w:tcPr>
            <w:tcW w:w="7224" w:type="dxa"/>
          </w:tcPr>
          <w:p w14:paraId="12B0CDC6" w14:textId="77777777" w:rsidR="006F1747" w:rsidRPr="006F1747" w:rsidRDefault="006F1747" w:rsidP="006F1747">
            <w:pPr>
              <w:pStyle w:val="Paragraphedeliste"/>
              <w:numPr>
                <w:ilvl w:val="0"/>
                <w:numId w:val="6"/>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S’intéresser, écouter, accueillir l’émotion de l’autre sans juger </w:t>
            </w:r>
          </w:p>
          <w:p w14:paraId="23D2D70F" w14:textId="77777777" w:rsidR="006F1747" w:rsidRPr="006F1747" w:rsidRDefault="006F1747" w:rsidP="006F1747">
            <w:pPr>
              <w:pStyle w:val="Paragraphedeliste"/>
              <w:numPr>
                <w:ilvl w:val="0"/>
                <w:numId w:val="6"/>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Observer les attitudes, les comportements pour déceler les émotions des autres </w:t>
            </w:r>
          </w:p>
          <w:p w14:paraId="6A9121C7" w14:textId="77777777" w:rsidR="006F1747" w:rsidRPr="006F1747" w:rsidRDefault="006F1747" w:rsidP="006F1747">
            <w:pPr>
              <w:pStyle w:val="Paragraphedeliste"/>
              <w:numPr>
                <w:ilvl w:val="0"/>
                <w:numId w:val="6"/>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Questionner pour vérifier nos hypothèses sur les sentiments éprouvés par l’autre </w:t>
            </w:r>
          </w:p>
          <w:p w14:paraId="5CC9CC7F" w14:textId="77777777" w:rsidR="006F1747" w:rsidRPr="006F1747" w:rsidRDefault="006F1747" w:rsidP="006F1747">
            <w:pPr>
              <w:pStyle w:val="Paragraphedeliste"/>
              <w:numPr>
                <w:ilvl w:val="0"/>
                <w:numId w:val="6"/>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Se représenter d’autres points de vue, se mettre à la place de... </w:t>
            </w:r>
          </w:p>
          <w:p w14:paraId="6C0E6ABD" w14:textId="1CF2CDF8" w:rsidR="006F5CEB" w:rsidRPr="006F1747" w:rsidRDefault="006F1747" w:rsidP="006F1747">
            <w:pPr>
              <w:pStyle w:val="Paragraphedeliste"/>
              <w:numPr>
                <w:ilvl w:val="0"/>
                <w:numId w:val="6"/>
              </w:numPr>
              <w:autoSpaceDE w:val="0"/>
              <w:autoSpaceDN w:val="0"/>
              <w:adjustRightInd w:val="0"/>
              <w:rPr>
                <w:rFonts w:ascii="Dax Light" w:hAnsi="Dax Light" w:cs="Dax Light"/>
                <w:color w:val="000000"/>
                <w:sz w:val="24"/>
                <w:szCs w:val="24"/>
              </w:rPr>
            </w:pPr>
            <w:r w:rsidRPr="006F1747">
              <w:rPr>
                <w:rFonts w:ascii="Dax Light" w:hAnsi="Dax Light" w:cs="Dax Light"/>
                <w:color w:val="221E1F"/>
                <w:sz w:val="20"/>
                <w:szCs w:val="20"/>
              </w:rPr>
              <w:t>Tenir le journal de ses observations (émotions, besoins de l’interlocuteur)</w:t>
            </w:r>
          </w:p>
        </w:tc>
      </w:tr>
      <w:tr w:rsidR="006F5CEB" w:rsidRPr="00FF5159" w14:paraId="7E34F730" w14:textId="77777777" w:rsidTr="00614C9A">
        <w:tc>
          <w:tcPr>
            <w:tcW w:w="1838" w:type="dxa"/>
          </w:tcPr>
          <w:p w14:paraId="718BD912" w14:textId="6E45F97B" w:rsidR="006F5CEB" w:rsidRPr="006F5CEB" w:rsidRDefault="006F1747" w:rsidP="006F5CEB">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Influencer mes émotions</w:t>
            </w:r>
          </w:p>
          <w:tbl>
            <w:tblPr>
              <w:tblW w:w="0" w:type="auto"/>
              <w:tblBorders>
                <w:top w:val="nil"/>
                <w:left w:val="nil"/>
                <w:bottom w:val="nil"/>
                <w:right w:val="nil"/>
              </w:tblBorders>
              <w:tblLook w:val="0000" w:firstRow="0" w:lastRow="0" w:firstColumn="0" w:lastColumn="0" w:noHBand="0" w:noVBand="0"/>
            </w:tblPr>
            <w:tblGrid>
              <w:gridCol w:w="222"/>
            </w:tblGrid>
            <w:tr w:rsidR="006F5CEB" w:rsidRPr="006F5CEB" w14:paraId="0F34ADD4" w14:textId="77777777">
              <w:trPr>
                <w:trHeight w:val="241"/>
              </w:trPr>
              <w:tc>
                <w:tcPr>
                  <w:tcW w:w="0" w:type="auto"/>
                </w:tcPr>
                <w:p w14:paraId="1D1379CF" w14:textId="2FF1E75F" w:rsidR="006F5CEB" w:rsidRPr="006F5CEB" w:rsidRDefault="006F5CEB" w:rsidP="006F5CEB">
                  <w:pPr>
                    <w:autoSpaceDE w:val="0"/>
                    <w:autoSpaceDN w:val="0"/>
                    <w:adjustRightInd w:val="0"/>
                    <w:spacing w:after="40" w:line="201" w:lineRule="atLeast"/>
                    <w:rPr>
                      <w:rFonts w:ascii="Dax Light" w:hAnsi="Dax Light" w:cs="Dax Light"/>
                      <w:color w:val="221E1F"/>
                      <w:sz w:val="20"/>
                      <w:szCs w:val="20"/>
                    </w:rPr>
                  </w:pPr>
                </w:p>
              </w:tc>
            </w:tr>
          </w:tbl>
          <w:p w14:paraId="5F24586D" w14:textId="77777777" w:rsidR="006F5CEB" w:rsidRPr="006F5CEB" w:rsidRDefault="006F5CEB" w:rsidP="006F5CEB">
            <w:pPr>
              <w:autoSpaceDE w:val="0"/>
              <w:autoSpaceDN w:val="0"/>
              <w:adjustRightInd w:val="0"/>
              <w:rPr>
                <w:rFonts w:ascii="Dax Light" w:hAnsi="Dax Light" w:cs="Dax Light"/>
                <w:color w:val="000000"/>
                <w:sz w:val="24"/>
                <w:szCs w:val="24"/>
              </w:rPr>
            </w:pPr>
          </w:p>
        </w:tc>
        <w:tc>
          <w:tcPr>
            <w:tcW w:w="7224" w:type="dxa"/>
          </w:tcPr>
          <w:p w14:paraId="14ACE720" w14:textId="77777777" w:rsidR="006F1747" w:rsidRPr="006F1747" w:rsidRDefault="006F1747" w:rsidP="006F1747">
            <w:pPr>
              <w:pStyle w:val="Paragraphedeliste"/>
              <w:numPr>
                <w:ilvl w:val="0"/>
                <w:numId w:val="7"/>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Pratiquer des techniques de contrôle de la respiration </w:t>
            </w:r>
          </w:p>
          <w:p w14:paraId="482B787D" w14:textId="77777777" w:rsidR="006F1747" w:rsidRPr="006F1747" w:rsidRDefault="006F1747" w:rsidP="006F1747">
            <w:pPr>
              <w:pStyle w:val="Paragraphedeliste"/>
              <w:numPr>
                <w:ilvl w:val="0"/>
                <w:numId w:val="7"/>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Méditer pour prendre du recul </w:t>
            </w:r>
          </w:p>
          <w:p w14:paraId="46BA2049" w14:textId="77777777" w:rsidR="006F1747" w:rsidRPr="006F1747" w:rsidRDefault="006F1747" w:rsidP="006F1747">
            <w:pPr>
              <w:pStyle w:val="Paragraphedeliste"/>
              <w:numPr>
                <w:ilvl w:val="0"/>
                <w:numId w:val="7"/>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Améliorer la façon de se parler à soi-même </w:t>
            </w:r>
          </w:p>
          <w:p w14:paraId="6D75784B" w14:textId="77777777" w:rsidR="006F1747" w:rsidRPr="006F1747" w:rsidRDefault="006F1747" w:rsidP="006F1747">
            <w:pPr>
              <w:pStyle w:val="Paragraphedeliste"/>
              <w:numPr>
                <w:ilvl w:val="0"/>
                <w:numId w:val="7"/>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Réévaluer certaines pensées </w:t>
            </w:r>
          </w:p>
          <w:p w14:paraId="4E94C50A" w14:textId="77777777" w:rsidR="006F1747" w:rsidRPr="006F1747" w:rsidRDefault="006F1747" w:rsidP="006F1747">
            <w:pPr>
              <w:pStyle w:val="Paragraphedeliste"/>
              <w:numPr>
                <w:ilvl w:val="0"/>
                <w:numId w:val="7"/>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Réexaminer, revoir certaines croyances </w:t>
            </w:r>
          </w:p>
          <w:p w14:paraId="10614230" w14:textId="11D7E1AA" w:rsidR="006F5CEB" w:rsidRPr="006F1747" w:rsidRDefault="006F1747" w:rsidP="006F1747">
            <w:pPr>
              <w:pStyle w:val="Paragraphedeliste"/>
              <w:numPr>
                <w:ilvl w:val="0"/>
                <w:numId w:val="7"/>
              </w:numPr>
              <w:autoSpaceDE w:val="0"/>
              <w:autoSpaceDN w:val="0"/>
              <w:adjustRightInd w:val="0"/>
              <w:rPr>
                <w:rFonts w:ascii="Dax Light" w:hAnsi="Dax Light" w:cs="Dax Light"/>
                <w:color w:val="000000"/>
                <w:sz w:val="24"/>
                <w:szCs w:val="24"/>
              </w:rPr>
            </w:pPr>
            <w:r w:rsidRPr="006F1747">
              <w:rPr>
                <w:rFonts w:ascii="Dax Light" w:hAnsi="Dax Light" w:cs="Dax Light"/>
                <w:color w:val="221E1F"/>
                <w:sz w:val="20"/>
                <w:szCs w:val="20"/>
              </w:rPr>
              <w:t>Cultiver l’estime de soi</w:t>
            </w:r>
          </w:p>
        </w:tc>
      </w:tr>
      <w:tr w:rsidR="006F5CEB" w:rsidRPr="00FF5159" w14:paraId="2EDDA0D3" w14:textId="77777777" w:rsidTr="00614C9A">
        <w:trPr>
          <w:trHeight w:val="1403"/>
        </w:trPr>
        <w:tc>
          <w:tcPr>
            <w:tcW w:w="1838" w:type="dxa"/>
          </w:tcPr>
          <w:p w14:paraId="27F52471" w14:textId="74F9042F" w:rsidR="006F5CEB" w:rsidRPr="006F5CEB" w:rsidRDefault="001E319A" w:rsidP="006F5CEB">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Exprimer mon ressenti</w:t>
            </w:r>
          </w:p>
          <w:p w14:paraId="6086ACBF" w14:textId="77777777" w:rsidR="006F5CEB" w:rsidRPr="006F5CEB" w:rsidRDefault="006F5CEB" w:rsidP="006F5CEB">
            <w:pPr>
              <w:autoSpaceDE w:val="0"/>
              <w:autoSpaceDN w:val="0"/>
              <w:adjustRightInd w:val="0"/>
              <w:rPr>
                <w:rFonts w:ascii="Dax Light" w:hAnsi="Dax Light" w:cs="Dax Light"/>
                <w:color w:val="000000"/>
                <w:sz w:val="24"/>
                <w:szCs w:val="24"/>
              </w:rPr>
            </w:pPr>
          </w:p>
        </w:tc>
        <w:tc>
          <w:tcPr>
            <w:tcW w:w="7224" w:type="dxa"/>
          </w:tcPr>
          <w:p w14:paraId="6F11E2D7"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Distinguer l’expression de sentiments, des faits, des opinions </w:t>
            </w:r>
          </w:p>
          <w:p w14:paraId="1C38377C"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Pratiquer la météo des réunions </w:t>
            </w:r>
          </w:p>
          <w:p w14:paraId="33B560BF"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Donner du feedback </w:t>
            </w:r>
          </w:p>
          <w:p w14:paraId="504D4AEA"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Pratiquer la communication non violente (OSBD) </w:t>
            </w:r>
          </w:p>
          <w:p w14:paraId="299E0975" w14:textId="39833D5A" w:rsidR="006F5CEB" w:rsidRPr="006F1747" w:rsidRDefault="006F1747" w:rsidP="006F1747">
            <w:pPr>
              <w:pStyle w:val="Paragraphedeliste"/>
              <w:numPr>
                <w:ilvl w:val="0"/>
                <w:numId w:val="8"/>
              </w:numPr>
              <w:autoSpaceDE w:val="0"/>
              <w:autoSpaceDN w:val="0"/>
              <w:adjustRightInd w:val="0"/>
              <w:rPr>
                <w:rFonts w:ascii="Dax Light" w:hAnsi="Dax Light" w:cs="Dax Light"/>
                <w:color w:val="000000"/>
                <w:sz w:val="24"/>
                <w:szCs w:val="24"/>
              </w:rPr>
            </w:pPr>
            <w:r w:rsidRPr="006F1747">
              <w:rPr>
                <w:rFonts w:ascii="Dax Light" w:hAnsi="Dax Light" w:cs="Dax Light"/>
                <w:color w:val="221E1F"/>
                <w:sz w:val="20"/>
                <w:szCs w:val="20"/>
              </w:rPr>
              <w:t>Exprimer sa gratitude envers quelqu’un</w:t>
            </w:r>
          </w:p>
        </w:tc>
      </w:tr>
      <w:tr w:rsidR="00885434" w:rsidRPr="00FF5159" w14:paraId="60C7D38B" w14:textId="77777777" w:rsidTr="00614C9A">
        <w:trPr>
          <w:trHeight w:val="1965"/>
        </w:trPr>
        <w:tc>
          <w:tcPr>
            <w:tcW w:w="1838" w:type="dxa"/>
          </w:tcPr>
          <w:p w14:paraId="1633AC70" w14:textId="1FB2C10A" w:rsidR="00885434" w:rsidRPr="001E319A" w:rsidRDefault="006F1747" w:rsidP="001E319A">
            <w:pPr>
              <w:autoSpaceDE w:val="0"/>
              <w:autoSpaceDN w:val="0"/>
              <w:adjustRightInd w:val="0"/>
              <w:rPr>
                <w:rFonts w:ascii="Dax Light" w:hAnsi="Dax Light" w:cs="Dax Light"/>
                <w:color w:val="000000"/>
                <w:sz w:val="24"/>
                <w:szCs w:val="24"/>
              </w:rPr>
            </w:pPr>
            <w:r w:rsidRPr="001E319A">
              <w:rPr>
                <w:rFonts w:ascii="Dax Light" w:hAnsi="Dax Light" w:cs="Dax Light"/>
                <w:color w:val="221E1F"/>
                <w:sz w:val="20"/>
                <w:szCs w:val="20"/>
              </w:rPr>
              <w:t>Influencer les sentiments des autres</w:t>
            </w:r>
          </w:p>
          <w:tbl>
            <w:tblPr>
              <w:tblW w:w="0" w:type="auto"/>
              <w:tblBorders>
                <w:top w:val="nil"/>
                <w:left w:val="nil"/>
                <w:bottom w:val="nil"/>
                <w:right w:val="nil"/>
              </w:tblBorders>
              <w:tblLook w:val="0000" w:firstRow="0" w:lastRow="0" w:firstColumn="0" w:lastColumn="0" w:noHBand="0" w:noVBand="0"/>
            </w:tblPr>
            <w:tblGrid>
              <w:gridCol w:w="222"/>
            </w:tblGrid>
            <w:tr w:rsidR="00885434" w:rsidRPr="00885434" w14:paraId="41A787ED" w14:textId="77777777">
              <w:trPr>
                <w:trHeight w:val="371"/>
              </w:trPr>
              <w:tc>
                <w:tcPr>
                  <w:tcW w:w="0" w:type="auto"/>
                </w:tcPr>
                <w:p w14:paraId="576B123D" w14:textId="3493A878" w:rsidR="00885434" w:rsidRPr="006F1747" w:rsidRDefault="00885434"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p>
              </w:tc>
            </w:tr>
          </w:tbl>
          <w:p w14:paraId="7A6FF208" w14:textId="77777777" w:rsidR="00885434" w:rsidRPr="006F5CEB" w:rsidRDefault="00885434" w:rsidP="006F5CEB">
            <w:pPr>
              <w:autoSpaceDE w:val="0"/>
              <w:autoSpaceDN w:val="0"/>
              <w:adjustRightInd w:val="0"/>
              <w:rPr>
                <w:rFonts w:ascii="Dax Light" w:hAnsi="Dax Light" w:cs="Dax Light"/>
                <w:color w:val="000000"/>
                <w:sz w:val="24"/>
                <w:szCs w:val="24"/>
              </w:rPr>
            </w:pPr>
          </w:p>
        </w:tc>
        <w:tc>
          <w:tcPr>
            <w:tcW w:w="7224" w:type="dxa"/>
          </w:tcPr>
          <w:p w14:paraId="0EDE4AD9"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Faire preuve d’empathie </w:t>
            </w:r>
          </w:p>
          <w:p w14:paraId="00EA22C7"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Influencer positivement par un dialogue constructif </w:t>
            </w:r>
          </w:p>
          <w:p w14:paraId="3144EBC2"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Pratiquer la communication non violente (OSBD) </w:t>
            </w:r>
          </w:p>
          <w:p w14:paraId="3C15458C"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Communiquer en créant les conditions de la confiance </w:t>
            </w:r>
          </w:p>
          <w:p w14:paraId="1719E98F"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Demander du feedback </w:t>
            </w:r>
          </w:p>
          <w:p w14:paraId="5821DF13" w14:textId="77777777" w:rsidR="006F1747" w:rsidRPr="006F1747" w:rsidRDefault="006F1747" w:rsidP="006F1747">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r w:rsidRPr="006F1747">
              <w:rPr>
                <w:rFonts w:ascii="Dax Light" w:hAnsi="Dax Light" w:cs="Dax Light"/>
                <w:color w:val="221E1F"/>
                <w:sz w:val="20"/>
                <w:szCs w:val="20"/>
              </w:rPr>
              <w:t xml:space="preserve">Réagir en cas de forte charge émotionnelle </w:t>
            </w:r>
          </w:p>
          <w:p w14:paraId="33A51FF5" w14:textId="394B47C6" w:rsidR="00885434" w:rsidRPr="006F1747" w:rsidRDefault="006F1747" w:rsidP="006F1747">
            <w:pPr>
              <w:pStyle w:val="Paragraphedeliste"/>
              <w:numPr>
                <w:ilvl w:val="0"/>
                <w:numId w:val="8"/>
              </w:numPr>
              <w:autoSpaceDE w:val="0"/>
              <w:autoSpaceDN w:val="0"/>
              <w:adjustRightInd w:val="0"/>
              <w:rPr>
                <w:rFonts w:ascii="Dax Light" w:hAnsi="Dax Light" w:cs="Dax Light"/>
                <w:color w:val="000000"/>
                <w:sz w:val="24"/>
                <w:szCs w:val="24"/>
              </w:rPr>
            </w:pPr>
            <w:r w:rsidRPr="006F1747">
              <w:rPr>
                <w:rFonts w:ascii="Dax Light" w:hAnsi="Dax Light" w:cs="Dax Light"/>
                <w:color w:val="221E1F"/>
                <w:sz w:val="20"/>
                <w:szCs w:val="20"/>
              </w:rPr>
              <w:t>Réparer ses propres maladresses</w:t>
            </w:r>
          </w:p>
        </w:tc>
      </w:tr>
    </w:tbl>
    <w:p w14:paraId="7E889124" w14:textId="77777777" w:rsidR="00132BA6" w:rsidRPr="00132BA6" w:rsidRDefault="00132BA6" w:rsidP="00132BA6">
      <w:pPr>
        <w:autoSpaceDE w:val="0"/>
        <w:autoSpaceDN w:val="0"/>
        <w:adjustRightInd w:val="0"/>
        <w:spacing w:after="0" w:line="240" w:lineRule="auto"/>
        <w:rPr>
          <w:rFonts w:ascii="Monopol Medium" w:hAnsi="Monopol Medium" w:cs="Monopol Medium"/>
          <w:color w:val="000000"/>
          <w:sz w:val="24"/>
          <w:szCs w:val="24"/>
        </w:rPr>
      </w:pPr>
    </w:p>
    <w:p w14:paraId="58350F5B" w14:textId="77777777" w:rsidR="00132BA6" w:rsidRPr="00132BA6" w:rsidRDefault="00132BA6" w:rsidP="00132BA6">
      <w:pPr>
        <w:pStyle w:val="Titre2"/>
      </w:pPr>
      <w:bookmarkStart w:id="5" w:name="_Toc43717085"/>
      <w:r w:rsidRPr="00132BA6">
        <w:t>Des appuis</w:t>
      </w:r>
      <w:bookmarkEnd w:id="5"/>
      <w:r w:rsidRPr="00132BA6">
        <w:t xml:space="preserve"> </w:t>
      </w:r>
    </w:p>
    <w:p w14:paraId="069B0AE0" w14:textId="77777777" w:rsidR="00132BA6" w:rsidRPr="00132BA6" w:rsidRDefault="00132BA6" w:rsidP="00132BA6">
      <w:pPr>
        <w:autoSpaceDE w:val="0"/>
        <w:autoSpaceDN w:val="0"/>
        <w:adjustRightInd w:val="0"/>
        <w:spacing w:after="40" w:line="211" w:lineRule="atLeast"/>
        <w:jc w:val="both"/>
        <w:rPr>
          <w:rFonts w:ascii="Dax Light" w:hAnsi="Dax Light" w:cs="Dax Light"/>
          <w:color w:val="221E1F"/>
          <w:sz w:val="21"/>
          <w:szCs w:val="21"/>
        </w:rPr>
      </w:pPr>
      <w:r w:rsidRPr="00132BA6">
        <w:rPr>
          <w:rFonts w:ascii="Dax Light" w:hAnsi="Dax Light" w:cs="Dax Light"/>
          <w:color w:val="221E1F"/>
          <w:sz w:val="21"/>
          <w:szCs w:val="21"/>
        </w:rPr>
        <w:t>Il s’agit d’un progrès personnel, mais on ne progresse pas tout seul. Vous avez besoin de prendre appui sur une personne bienveillante ; elle sera le témoin de votre projet et de votre progression, elle vous donnera un feedback constructif. Cette personne peut être un ami, un proche, un mentor, un collègue ou un groupe de collègues adop</w:t>
      </w:r>
      <w:r w:rsidRPr="00132BA6">
        <w:rPr>
          <w:rFonts w:ascii="Dax Light" w:hAnsi="Dax Light" w:cs="Dax Light"/>
          <w:color w:val="221E1F"/>
          <w:sz w:val="21"/>
          <w:szCs w:val="21"/>
        </w:rPr>
        <w:softHyphen/>
        <w:t xml:space="preserve">tant une démarche comparable. </w:t>
      </w:r>
    </w:p>
    <w:p w14:paraId="3D7C502D" w14:textId="6B8356E3" w:rsidR="003F06BB" w:rsidRDefault="00132BA6" w:rsidP="00132BA6">
      <w:pPr>
        <w:pStyle w:val="Default"/>
        <w:jc w:val="both"/>
        <w:rPr>
          <w:rFonts w:ascii="Dax Light" w:hAnsi="Dax Light" w:cs="Dax Light"/>
          <w:color w:val="221E1F"/>
          <w:sz w:val="21"/>
          <w:szCs w:val="21"/>
        </w:rPr>
      </w:pPr>
      <w:r w:rsidRPr="00132BA6">
        <w:rPr>
          <w:rFonts w:ascii="Dax Light" w:hAnsi="Dax Light" w:cs="Dax Light"/>
          <w:color w:val="221E1F"/>
          <w:sz w:val="21"/>
          <w:szCs w:val="21"/>
        </w:rPr>
        <w:t>Bien sûr, votre objectif vous appartient, mais le poursuivre en rela</w:t>
      </w:r>
      <w:r w:rsidRPr="00132BA6">
        <w:rPr>
          <w:rFonts w:ascii="Dax Light" w:hAnsi="Dax Light" w:cs="Dax Light"/>
          <w:color w:val="221E1F"/>
          <w:sz w:val="21"/>
          <w:szCs w:val="21"/>
        </w:rPr>
        <w:softHyphen/>
        <w:t>tion avec quelqu’un vous aidera : clarification de l’intention, points d’avancement périodiques, feedback sur l’évolution constatée.</w:t>
      </w:r>
    </w:p>
    <w:p w14:paraId="0903F5A9" w14:textId="77777777" w:rsidR="00132BA6" w:rsidRPr="00132BA6" w:rsidRDefault="00132BA6" w:rsidP="00132BA6">
      <w:pPr>
        <w:autoSpaceDE w:val="0"/>
        <w:autoSpaceDN w:val="0"/>
        <w:adjustRightInd w:val="0"/>
        <w:spacing w:after="0" w:line="240" w:lineRule="auto"/>
        <w:rPr>
          <w:rFonts w:ascii="Monopol Thin" w:hAnsi="Monopol Thin" w:cs="Monopol Thin"/>
          <w:color w:val="000000"/>
          <w:sz w:val="24"/>
          <w:szCs w:val="24"/>
        </w:rPr>
      </w:pPr>
    </w:p>
    <w:p w14:paraId="77F404CC" w14:textId="77777777" w:rsidR="00132BA6" w:rsidRPr="00132BA6" w:rsidRDefault="00132BA6" w:rsidP="00132BA6">
      <w:pPr>
        <w:pStyle w:val="Titre1"/>
      </w:pPr>
      <w:bookmarkStart w:id="6" w:name="_Toc43717086"/>
      <w:r w:rsidRPr="00132BA6">
        <w:lastRenderedPageBreak/>
        <w:t>La mise au point du plan de progrès</w:t>
      </w:r>
      <w:bookmarkEnd w:id="6"/>
      <w:r w:rsidRPr="00132BA6">
        <w:t xml:space="preserve"> </w:t>
      </w:r>
    </w:p>
    <w:p w14:paraId="6768ECFC" w14:textId="77777777" w:rsidR="00132BA6" w:rsidRPr="00132BA6" w:rsidRDefault="00132BA6" w:rsidP="00132BA6">
      <w:pPr>
        <w:pStyle w:val="Titre2"/>
      </w:pPr>
      <w:bookmarkStart w:id="7" w:name="_Toc43717087"/>
      <w:r w:rsidRPr="00132BA6">
        <w:t xml:space="preserve">Votre </w:t>
      </w:r>
      <w:proofErr w:type="spellStart"/>
      <w:r w:rsidRPr="00132BA6">
        <w:t>autopositionnement</w:t>
      </w:r>
      <w:bookmarkEnd w:id="7"/>
      <w:proofErr w:type="spellEnd"/>
      <w:r w:rsidRPr="00132BA6">
        <w:t xml:space="preserve"> </w:t>
      </w:r>
    </w:p>
    <w:p w14:paraId="28A92A3E" w14:textId="0A31C610" w:rsidR="00132BA6" w:rsidRDefault="00132BA6" w:rsidP="00997519">
      <w:pPr>
        <w:pStyle w:val="Default"/>
        <w:jc w:val="both"/>
        <w:rPr>
          <w:rFonts w:ascii="Dax Light" w:hAnsi="Dax Light" w:cs="Dax Light"/>
          <w:color w:val="221E1F"/>
          <w:sz w:val="21"/>
          <w:szCs w:val="21"/>
        </w:rPr>
      </w:pPr>
      <w:r w:rsidRPr="00132BA6">
        <w:rPr>
          <w:rFonts w:ascii="Dax Light" w:hAnsi="Dax Light" w:cs="Dax Light"/>
          <w:color w:val="221E1F"/>
          <w:sz w:val="21"/>
          <w:szCs w:val="21"/>
        </w:rPr>
        <w:t>Vous avez maintenant une idée plus claire de ce qu’est l’intelligence émotionnelle. Pour vous situer dans ce domaine, nous vous invi</w:t>
      </w:r>
      <w:r w:rsidRPr="00132BA6">
        <w:rPr>
          <w:rFonts w:ascii="Dax Light" w:hAnsi="Dax Light" w:cs="Dax Light"/>
          <w:color w:val="221E1F"/>
          <w:sz w:val="21"/>
          <w:szCs w:val="21"/>
        </w:rPr>
        <w:softHyphen/>
        <w:t>tons à repérer une situation que vous avez vécue depuis trois mois et dans laquelle vous avez fait preuve d’intelligence émotionnelle. Quelle était cette situation ? Qu’avez-vous fait et qu’avez-vous dit ? Qu’avez-vous réussi ? Quelles compétences émotionnelles avez-vous mobilisées dans cette situation ? Pouvez-vous le mettre par écrit ci-dessous ?</w:t>
      </w:r>
    </w:p>
    <w:p w14:paraId="32881646" w14:textId="58D551CD" w:rsidR="00997519" w:rsidRDefault="00997519" w:rsidP="00132BA6">
      <w:pPr>
        <w:pStyle w:val="Default"/>
        <w:rPr>
          <w:rFonts w:ascii="Dax Light" w:hAnsi="Dax Light" w:cs="Dax Light"/>
          <w:color w:val="221E1F"/>
          <w:sz w:val="21"/>
          <w:szCs w:val="21"/>
        </w:rPr>
      </w:pPr>
    </w:p>
    <w:p w14:paraId="71E398E6" w14:textId="77777777" w:rsidR="00997519" w:rsidRPr="00FF5159" w:rsidRDefault="00997519" w:rsidP="00997519">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517DAFE" w14:textId="77777777" w:rsidR="00973A7E" w:rsidRPr="00FF5159" w:rsidRDefault="00973A7E" w:rsidP="00973A7E">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3F391C0A" w14:textId="77777777" w:rsidR="00973A7E" w:rsidRPr="00FF5159" w:rsidRDefault="00973A7E" w:rsidP="00973A7E">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CF57657" w14:textId="77777777" w:rsidR="00973A7E" w:rsidRPr="00FF5159" w:rsidRDefault="00973A7E" w:rsidP="00973A7E">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AAFFD5E" w14:textId="3FC99EC1" w:rsidR="00997519" w:rsidRDefault="00997519" w:rsidP="00973A7E">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1A9CCB64" w14:textId="77777777" w:rsidR="00973A7E" w:rsidRPr="00973A7E" w:rsidRDefault="00973A7E" w:rsidP="00973A7E">
      <w:pPr>
        <w:autoSpaceDE w:val="0"/>
        <w:autoSpaceDN w:val="0"/>
        <w:adjustRightInd w:val="0"/>
        <w:spacing w:after="0" w:line="240" w:lineRule="auto"/>
        <w:rPr>
          <w:rFonts w:ascii="Monopol Medium" w:hAnsi="Monopol Medium" w:cs="Monopol Medium"/>
          <w:color w:val="000000"/>
          <w:sz w:val="24"/>
          <w:szCs w:val="24"/>
        </w:rPr>
      </w:pPr>
    </w:p>
    <w:p w14:paraId="0C338702" w14:textId="77777777" w:rsidR="00973A7E" w:rsidRPr="00973A7E" w:rsidRDefault="00973A7E" w:rsidP="00973A7E">
      <w:pPr>
        <w:pStyle w:val="Titre2"/>
      </w:pPr>
      <w:bookmarkStart w:id="8" w:name="_Toc43717088"/>
      <w:r w:rsidRPr="00973A7E">
        <w:t>Vos points forts</w:t>
      </w:r>
      <w:bookmarkEnd w:id="8"/>
      <w:r w:rsidRPr="00973A7E">
        <w:t xml:space="preserve"> </w:t>
      </w:r>
    </w:p>
    <w:p w14:paraId="2FCF1CBD" w14:textId="77777777" w:rsidR="00973A7E" w:rsidRPr="00973A7E" w:rsidRDefault="00973A7E" w:rsidP="00973A7E">
      <w:pPr>
        <w:autoSpaceDE w:val="0"/>
        <w:autoSpaceDN w:val="0"/>
        <w:adjustRightInd w:val="0"/>
        <w:spacing w:after="40" w:line="211" w:lineRule="atLeast"/>
        <w:jc w:val="both"/>
        <w:rPr>
          <w:rFonts w:ascii="Dax Light" w:hAnsi="Dax Light" w:cs="Dax Light"/>
          <w:color w:val="221E1F"/>
          <w:sz w:val="21"/>
          <w:szCs w:val="21"/>
        </w:rPr>
      </w:pPr>
      <w:r w:rsidRPr="00973A7E">
        <w:rPr>
          <w:rFonts w:ascii="Dax Light" w:hAnsi="Dax Light" w:cs="Dax Light"/>
          <w:color w:val="221E1F"/>
          <w:sz w:val="21"/>
          <w:szCs w:val="21"/>
        </w:rPr>
        <w:t>Reprenez les grilles que vous avez cochées à la fin des chapitres 3 à 7. Elles vous invitent à faire le point pour vous-même à propos des composantes de l’intelligence émotionnelle. En parcourant vos réponses, quels sont déjà vos points forts en matière d’intelligence émotionnelle ? Pouvez-vous les exprimer ci-dessous ? C’est impor</w:t>
      </w:r>
      <w:r w:rsidRPr="00973A7E">
        <w:rPr>
          <w:rFonts w:ascii="Dax Light" w:hAnsi="Dax Light" w:cs="Dax Light"/>
          <w:color w:val="221E1F"/>
          <w:sz w:val="21"/>
          <w:szCs w:val="21"/>
        </w:rPr>
        <w:softHyphen/>
        <w:t xml:space="preserve">tant de connaître ses points forts car c’est à partir d’eux que l’on progresse. Il y a d’ailleurs un lien entre la focalisation sur ses points forts et l’optimisme ! </w:t>
      </w:r>
    </w:p>
    <w:p w14:paraId="34DC1FF7" w14:textId="443EAA4C" w:rsidR="00973A7E" w:rsidRDefault="00973A7E" w:rsidP="00973A7E">
      <w:pPr>
        <w:pStyle w:val="Default"/>
        <w:spacing w:before="360"/>
        <w:jc w:val="both"/>
        <w:rPr>
          <w:rFonts w:ascii="Dax Light" w:hAnsi="Dax Light" w:cs="Dax Light"/>
          <w:color w:val="221E1F"/>
          <w:sz w:val="21"/>
          <w:szCs w:val="21"/>
        </w:rPr>
      </w:pPr>
      <w:r w:rsidRPr="00973A7E">
        <w:rPr>
          <w:rFonts w:ascii="Dax Light" w:hAnsi="Dax Light" w:cs="Dax Light"/>
          <w:color w:val="221E1F"/>
          <w:sz w:val="21"/>
          <w:szCs w:val="21"/>
        </w:rPr>
        <w:t>Nous n’avons pas transformé ces grilles de fin de chapitre en test d’évaluation de votre intelligence émotionnelle car l’</w:t>
      </w:r>
      <w:proofErr w:type="spellStart"/>
      <w:r w:rsidRPr="00973A7E">
        <w:rPr>
          <w:rFonts w:ascii="Dax Light" w:hAnsi="Dax Light" w:cs="Dax Light"/>
          <w:color w:val="221E1F"/>
          <w:sz w:val="21"/>
          <w:szCs w:val="21"/>
        </w:rPr>
        <w:t>autopositionnement</w:t>
      </w:r>
      <w:proofErr w:type="spellEnd"/>
      <w:r w:rsidRPr="00973A7E">
        <w:rPr>
          <w:rFonts w:ascii="Dax Light" w:hAnsi="Dax Light" w:cs="Dax Light"/>
          <w:color w:val="221E1F"/>
          <w:sz w:val="21"/>
          <w:szCs w:val="21"/>
        </w:rPr>
        <w:t xml:space="preserve"> ne permet pas à lui seul une véritable mesure.</w:t>
      </w:r>
    </w:p>
    <w:p w14:paraId="3C5BFD2E" w14:textId="77777777" w:rsidR="00B9660A" w:rsidRPr="00FF5159" w:rsidRDefault="00B9660A" w:rsidP="00B9660A">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300CA6E0"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706ABF0E"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A307A91"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0DAD788" w14:textId="77777777" w:rsidR="00B9660A" w:rsidRDefault="00B9660A" w:rsidP="00B9660A">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39B833A0" w14:textId="77777777" w:rsidR="00B9660A" w:rsidRPr="00B9660A" w:rsidRDefault="00B9660A" w:rsidP="00B9660A">
      <w:pPr>
        <w:autoSpaceDE w:val="0"/>
        <w:autoSpaceDN w:val="0"/>
        <w:adjustRightInd w:val="0"/>
        <w:spacing w:after="0" w:line="240" w:lineRule="auto"/>
        <w:rPr>
          <w:rFonts w:ascii="Monopol Medium" w:hAnsi="Monopol Medium" w:cs="Monopol Medium"/>
          <w:color w:val="000000"/>
          <w:sz w:val="24"/>
          <w:szCs w:val="24"/>
        </w:rPr>
      </w:pPr>
    </w:p>
    <w:p w14:paraId="6C3266C8" w14:textId="77777777" w:rsidR="00B9660A" w:rsidRDefault="00B9660A" w:rsidP="00B9660A">
      <w:pPr>
        <w:pStyle w:val="Titre2"/>
      </w:pPr>
      <w:bookmarkStart w:id="9" w:name="_Toc43717089"/>
      <w:r w:rsidRPr="00B9660A">
        <w:t>Votre but, la finalité poursuivie</w:t>
      </w:r>
      <w:bookmarkEnd w:id="9"/>
    </w:p>
    <w:p w14:paraId="33180A9D" w14:textId="649DF972" w:rsidR="00B9660A" w:rsidRPr="00261759" w:rsidRDefault="00B9660A" w:rsidP="00261759">
      <w:r w:rsidRPr="00261759">
        <w:t>Le bénéfice que vous attendez de cette démarche, votre enjeu (relation client, coopération dans l’équipe, leadership, relations familiales...).</w:t>
      </w:r>
    </w:p>
    <w:p w14:paraId="7661EA48" w14:textId="77777777" w:rsidR="00B9660A" w:rsidRPr="00FF5159" w:rsidRDefault="00B9660A" w:rsidP="00B9660A">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2565BC07"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AEB135D"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3752A0D1" w14:textId="77777777" w:rsidR="00B9660A" w:rsidRPr="00FF5159" w:rsidRDefault="00B9660A" w:rsidP="00B9660A">
      <w:pPr>
        <w:pStyle w:val="Default"/>
        <w:spacing w:before="360"/>
        <w:rPr>
          <w:rFonts w:asciiTheme="minorHAnsi" w:hAnsiTheme="minorHAnsi" w:cstheme="minorHAnsi"/>
          <w:b/>
          <w:bCs/>
        </w:rPr>
      </w:pPr>
      <w:r>
        <w:rPr>
          <w:rFonts w:ascii="Dax Light" w:hAnsi="Dax Light" w:cs="Dax Light"/>
          <w:color w:val="221E1F"/>
          <w:sz w:val="21"/>
          <w:szCs w:val="21"/>
        </w:rPr>
        <w:lastRenderedPageBreak/>
        <w:t>______________________________________________________________________________________</w:t>
      </w:r>
    </w:p>
    <w:p w14:paraId="77F03715" w14:textId="77777777" w:rsidR="00B9660A" w:rsidRDefault="00B9660A" w:rsidP="00B9660A">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40DCAABF" w14:textId="77777777" w:rsidR="005A5060" w:rsidRPr="005A5060" w:rsidRDefault="005A5060" w:rsidP="005A5060">
      <w:pPr>
        <w:autoSpaceDE w:val="0"/>
        <w:autoSpaceDN w:val="0"/>
        <w:adjustRightInd w:val="0"/>
        <w:spacing w:after="0" w:line="240" w:lineRule="auto"/>
        <w:rPr>
          <w:rFonts w:ascii="Monopol Medium" w:hAnsi="Monopol Medium" w:cs="Monopol Medium"/>
          <w:color w:val="000000"/>
          <w:sz w:val="24"/>
          <w:szCs w:val="24"/>
        </w:rPr>
      </w:pPr>
    </w:p>
    <w:p w14:paraId="6C8F3574" w14:textId="77777777" w:rsidR="005A5060" w:rsidRPr="005A5060" w:rsidRDefault="005A5060" w:rsidP="005A5060">
      <w:pPr>
        <w:pStyle w:val="Titre2"/>
      </w:pPr>
      <w:bookmarkStart w:id="10" w:name="_Toc43717090"/>
      <w:r w:rsidRPr="005A5060">
        <w:t>Vos objectifs de progrès</w:t>
      </w:r>
      <w:bookmarkEnd w:id="10"/>
      <w:r w:rsidRPr="005A5060">
        <w:t xml:space="preserve"> </w:t>
      </w:r>
    </w:p>
    <w:p w14:paraId="1B776EBF" w14:textId="0AE05E21" w:rsidR="00B9660A" w:rsidRDefault="005A5060" w:rsidP="005A5060">
      <w:pPr>
        <w:jc w:val="both"/>
        <w:rPr>
          <w:rFonts w:ascii="Dax Light" w:hAnsi="Dax Light" w:cs="Dax Light"/>
          <w:color w:val="221E1F"/>
          <w:sz w:val="21"/>
          <w:szCs w:val="21"/>
        </w:rPr>
      </w:pPr>
      <w:r w:rsidRPr="005A5060">
        <w:rPr>
          <w:rFonts w:ascii="Dax Light" w:hAnsi="Dax Light" w:cs="Dax Light"/>
          <w:color w:val="221E1F"/>
          <w:sz w:val="21"/>
          <w:szCs w:val="21"/>
        </w:rPr>
        <w:t>La ou les compétences que vous comptez travailler plus particuliè</w:t>
      </w:r>
      <w:r w:rsidRPr="005A5060">
        <w:rPr>
          <w:rFonts w:ascii="Dax Light" w:hAnsi="Dax Light" w:cs="Dax Light"/>
          <w:color w:val="221E1F"/>
          <w:sz w:val="21"/>
          <w:szCs w:val="21"/>
        </w:rPr>
        <w:softHyphen/>
        <w:t>rement (comprendre vos émotions, celles des autres, influencer vos émotions, influencer celles des autres...).</w:t>
      </w:r>
    </w:p>
    <w:p w14:paraId="5EAF9BC2" w14:textId="77777777" w:rsidR="005A5060" w:rsidRPr="00FF5159" w:rsidRDefault="005A5060" w:rsidP="005A5060">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11F740CA" w14:textId="77777777" w:rsidR="005A5060" w:rsidRPr="00FF5159" w:rsidRDefault="005A5060" w:rsidP="005A5060">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557D3AA8" w14:textId="77777777" w:rsidR="005A5060" w:rsidRPr="00FF5159" w:rsidRDefault="005A5060" w:rsidP="005A5060">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0401E7D" w14:textId="77777777" w:rsidR="005A5060" w:rsidRPr="00FF5159" w:rsidRDefault="005A5060" w:rsidP="005A5060">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76DE8AFB" w14:textId="77777777" w:rsidR="005A5060" w:rsidRDefault="005A5060" w:rsidP="005A5060">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45CBEA93" w14:textId="77777777" w:rsidR="00406B4D" w:rsidRPr="00406B4D" w:rsidRDefault="00406B4D" w:rsidP="00406B4D">
      <w:pPr>
        <w:autoSpaceDE w:val="0"/>
        <w:autoSpaceDN w:val="0"/>
        <w:adjustRightInd w:val="0"/>
        <w:spacing w:after="0" w:line="240" w:lineRule="auto"/>
        <w:rPr>
          <w:rFonts w:ascii="Monopol Medium" w:hAnsi="Monopol Medium" w:cs="Monopol Medium"/>
          <w:color w:val="000000"/>
          <w:sz w:val="24"/>
          <w:szCs w:val="24"/>
        </w:rPr>
      </w:pPr>
    </w:p>
    <w:p w14:paraId="3AF2F2D4" w14:textId="54A25DB6" w:rsidR="00406B4D" w:rsidRPr="00406B4D" w:rsidRDefault="00406B4D" w:rsidP="00406B4D">
      <w:pPr>
        <w:pStyle w:val="Titre2"/>
      </w:pPr>
      <w:bookmarkStart w:id="11" w:name="_Toc43717091"/>
      <w:r w:rsidRPr="00406B4D">
        <w:t xml:space="preserve">Vos actions, les procédés à mettre en </w:t>
      </w:r>
      <w:r>
        <w:t>œuvre</w:t>
      </w:r>
      <w:bookmarkEnd w:id="11"/>
      <w:r>
        <w:t xml:space="preserve"> </w:t>
      </w:r>
      <w:r w:rsidRPr="00406B4D">
        <w:t xml:space="preserve"> </w:t>
      </w:r>
    </w:p>
    <w:p w14:paraId="61C5BC3D" w14:textId="1F554EEE" w:rsidR="003616A8" w:rsidRPr="003616A8" w:rsidRDefault="00406B4D" w:rsidP="003616A8">
      <w:pPr>
        <w:jc w:val="both"/>
        <w:rPr>
          <w:rFonts w:ascii="Dax Light" w:hAnsi="Dax Light" w:cs="Dax Light"/>
          <w:color w:val="221E1F"/>
          <w:sz w:val="21"/>
          <w:szCs w:val="21"/>
        </w:rPr>
      </w:pPr>
      <w:r w:rsidRPr="00406B4D">
        <w:rPr>
          <w:rFonts w:ascii="Dax Light" w:hAnsi="Dax Light" w:cs="Dax Light"/>
          <w:color w:val="221E1F"/>
          <w:sz w:val="21"/>
          <w:szCs w:val="21"/>
        </w:rPr>
        <w:t>Repérez dans la liste des procédés qui concourent aux différents objectifs, ceux qui vous conviennent (se reporter à la liste indiquée plus haut).</w:t>
      </w:r>
    </w:p>
    <w:p w14:paraId="79D353D0" w14:textId="77777777" w:rsidR="003616A8" w:rsidRPr="003616A8" w:rsidRDefault="003616A8" w:rsidP="003616A8">
      <w:pPr>
        <w:pStyle w:val="Titre2"/>
      </w:pPr>
      <w:bookmarkStart w:id="12" w:name="_Toc43717092"/>
      <w:r w:rsidRPr="003616A8">
        <w:t>Votre planning, vos échéances</w:t>
      </w:r>
      <w:bookmarkEnd w:id="12"/>
      <w:r w:rsidRPr="003616A8">
        <w:t xml:space="preserve"> </w:t>
      </w:r>
    </w:p>
    <w:p w14:paraId="2B9CAD86" w14:textId="50D6319C" w:rsidR="003616A8" w:rsidRDefault="003616A8" w:rsidP="003616A8">
      <w:pPr>
        <w:jc w:val="both"/>
        <w:rPr>
          <w:rFonts w:ascii="Dax Light" w:hAnsi="Dax Light" w:cs="Dax Light"/>
          <w:color w:val="221E1F"/>
          <w:sz w:val="21"/>
          <w:szCs w:val="21"/>
        </w:rPr>
      </w:pPr>
      <w:r w:rsidRPr="003616A8">
        <w:rPr>
          <w:rFonts w:ascii="Dax Light" w:hAnsi="Dax Light" w:cs="Dax Light"/>
          <w:color w:val="221E1F"/>
          <w:sz w:val="21"/>
          <w:szCs w:val="21"/>
        </w:rPr>
        <w:t>Votre démarche s’inscrit dans un temps relativement long. Inscrivez les échéances que vous vous donnez. Indiquez à quelle fréquence vous vous donnez un rendez-vous avec vous-même pour vous ob</w:t>
      </w:r>
      <w:r w:rsidRPr="003616A8">
        <w:rPr>
          <w:rFonts w:ascii="Dax Light" w:hAnsi="Dax Light" w:cs="Dax Light"/>
          <w:color w:val="221E1F"/>
          <w:sz w:val="21"/>
          <w:szCs w:val="21"/>
        </w:rPr>
        <w:softHyphen/>
        <w:t>server, pour faire le point sur votre fonctionnement.</w:t>
      </w:r>
    </w:p>
    <w:p w14:paraId="0504D2D0" w14:textId="77777777" w:rsidR="003616A8" w:rsidRPr="00FF5159" w:rsidRDefault="003616A8" w:rsidP="003616A8">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251824FE" w14:textId="77777777" w:rsidR="003616A8" w:rsidRPr="00FF5159" w:rsidRDefault="003616A8" w:rsidP="003616A8">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2A4FFD4A" w14:textId="77777777" w:rsidR="003616A8" w:rsidRPr="00FF5159" w:rsidRDefault="003616A8" w:rsidP="003616A8">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59B4D1A1" w14:textId="77777777" w:rsidR="003616A8" w:rsidRPr="00FF5159" w:rsidRDefault="003616A8" w:rsidP="003616A8">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8DAEDDA" w14:textId="77777777" w:rsidR="003616A8" w:rsidRDefault="003616A8" w:rsidP="003616A8">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4058A1E2" w14:textId="77777777" w:rsidR="003616A8" w:rsidRPr="003616A8" w:rsidRDefault="003616A8" w:rsidP="003616A8">
      <w:pPr>
        <w:autoSpaceDE w:val="0"/>
        <w:autoSpaceDN w:val="0"/>
        <w:adjustRightInd w:val="0"/>
        <w:spacing w:after="0" w:line="240" w:lineRule="auto"/>
        <w:rPr>
          <w:rFonts w:ascii="Monopol Medium" w:hAnsi="Monopol Medium" w:cs="Monopol Medium"/>
          <w:color w:val="000000"/>
          <w:sz w:val="24"/>
          <w:szCs w:val="24"/>
        </w:rPr>
      </w:pPr>
    </w:p>
    <w:p w14:paraId="23472761" w14:textId="77777777" w:rsidR="003616A8" w:rsidRPr="003616A8" w:rsidRDefault="003616A8" w:rsidP="003616A8">
      <w:pPr>
        <w:pStyle w:val="Titre2"/>
      </w:pPr>
      <w:bookmarkStart w:id="13" w:name="_Toc43717093"/>
      <w:r w:rsidRPr="003616A8">
        <w:t>Vos appuis</w:t>
      </w:r>
      <w:bookmarkEnd w:id="13"/>
      <w:r w:rsidRPr="003616A8">
        <w:t xml:space="preserve"> </w:t>
      </w:r>
    </w:p>
    <w:p w14:paraId="443A20B0" w14:textId="7FE1CE6A" w:rsidR="003616A8" w:rsidRDefault="003616A8" w:rsidP="003616A8">
      <w:pPr>
        <w:jc w:val="both"/>
        <w:rPr>
          <w:rFonts w:ascii="Dax Light" w:hAnsi="Dax Light" w:cs="Dax Light"/>
          <w:color w:val="221E1F"/>
          <w:sz w:val="21"/>
          <w:szCs w:val="21"/>
        </w:rPr>
      </w:pPr>
      <w:r w:rsidRPr="003616A8">
        <w:rPr>
          <w:rFonts w:ascii="Dax Light" w:hAnsi="Dax Light" w:cs="Dax Light"/>
          <w:color w:val="221E1F"/>
          <w:sz w:val="21"/>
          <w:szCs w:val="21"/>
        </w:rPr>
        <w:t>La personne qui peut vous accompagner dans cette démarche, en être le témoin, vous donner du feedback</w:t>
      </w:r>
      <w:r>
        <w:rPr>
          <w:rFonts w:ascii="Dax Light" w:hAnsi="Dax Light" w:cs="Dax Light"/>
          <w:color w:val="221E1F"/>
          <w:sz w:val="21"/>
          <w:szCs w:val="21"/>
        </w:rPr>
        <w:t>.</w:t>
      </w:r>
    </w:p>
    <w:p w14:paraId="43AC67BF" w14:textId="77777777" w:rsidR="00B16AA5" w:rsidRPr="00FF5159" w:rsidRDefault="00B16AA5" w:rsidP="00B16AA5">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814E7F9" w14:textId="77777777" w:rsidR="00B16AA5" w:rsidRPr="00FF5159" w:rsidRDefault="00B16AA5" w:rsidP="00B16AA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65141046" w14:textId="77777777" w:rsidR="00B16AA5" w:rsidRPr="00FF5159" w:rsidRDefault="00B16AA5" w:rsidP="00B16AA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DC13EF2" w14:textId="77777777" w:rsidR="00B16AA5" w:rsidRPr="00FF5159" w:rsidRDefault="00B16AA5" w:rsidP="00B16AA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998AAE0" w14:textId="77777777" w:rsidR="00B16AA5" w:rsidRDefault="00B16AA5" w:rsidP="00B16AA5">
      <w:pPr>
        <w:pStyle w:val="Default"/>
        <w:spacing w:before="360"/>
        <w:rPr>
          <w:rFonts w:ascii="Dax Light" w:hAnsi="Dax Light" w:cs="Dax Light"/>
          <w:color w:val="221E1F"/>
          <w:sz w:val="21"/>
          <w:szCs w:val="21"/>
        </w:rPr>
      </w:pPr>
      <w:r>
        <w:rPr>
          <w:rFonts w:ascii="Dax Light" w:hAnsi="Dax Light" w:cs="Dax Light"/>
          <w:color w:val="221E1F"/>
          <w:sz w:val="21"/>
          <w:szCs w:val="21"/>
        </w:rPr>
        <w:lastRenderedPageBreak/>
        <w:t>______________________________________________________________________________________</w:t>
      </w:r>
    </w:p>
    <w:p w14:paraId="6DB2E805" w14:textId="77777777" w:rsidR="00B16AA5" w:rsidRPr="00B16AA5" w:rsidRDefault="00B16AA5" w:rsidP="00B16AA5">
      <w:pPr>
        <w:autoSpaceDE w:val="0"/>
        <w:autoSpaceDN w:val="0"/>
        <w:adjustRightInd w:val="0"/>
        <w:spacing w:after="0" w:line="240" w:lineRule="auto"/>
        <w:rPr>
          <w:rFonts w:ascii="Dax" w:hAnsi="Dax" w:cs="Dax"/>
          <w:color w:val="000000"/>
          <w:sz w:val="24"/>
          <w:szCs w:val="24"/>
        </w:rPr>
      </w:pPr>
    </w:p>
    <w:p w14:paraId="14B8BA70" w14:textId="64B26A40" w:rsidR="00B16AA5" w:rsidRDefault="00B16AA5" w:rsidP="00B16AA5">
      <w:pPr>
        <w:jc w:val="center"/>
        <w:rPr>
          <w:rFonts w:ascii="Dax" w:hAnsi="Dax"/>
          <w:b/>
          <w:bCs/>
          <w:color w:val="404041"/>
          <w:sz w:val="21"/>
          <w:szCs w:val="21"/>
        </w:rPr>
      </w:pPr>
      <w:r w:rsidRPr="00B16AA5">
        <w:rPr>
          <w:rFonts w:ascii="Dax" w:hAnsi="Dax"/>
          <w:b/>
          <w:bCs/>
          <w:color w:val="404041"/>
          <w:sz w:val="21"/>
          <w:szCs w:val="21"/>
        </w:rPr>
        <w:t>Synthèse du plan de progrès</w:t>
      </w:r>
    </w:p>
    <w:tbl>
      <w:tblPr>
        <w:tblStyle w:val="Grilledutableau"/>
        <w:tblW w:w="0" w:type="auto"/>
        <w:tblLook w:val="04A0" w:firstRow="1" w:lastRow="0" w:firstColumn="1" w:lastColumn="0" w:noHBand="0" w:noVBand="1"/>
      </w:tblPr>
      <w:tblGrid>
        <w:gridCol w:w="1696"/>
        <w:gridCol w:w="1276"/>
        <w:gridCol w:w="1384"/>
        <w:gridCol w:w="1026"/>
        <w:gridCol w:w="2031"/>
      </w:tblGrid>
      <w:tr w:rsidR="00614C9A" w:rsidRPr="00FF5159" w14:paraId="6B8EDAC1" w14:textId="40810E9D" w:rsidTr="000671F4">
        <w:tc>
          <w:tcPr>
            <w:tcW w:w="1696" w:type="dxa"/>
          </w:tcPr>
          <w:p w14:paraId="25C1C61D" w14:textId="77777777" w:rsidR="00614C9A" w:rsidRPr="006F1747" w:rsidRDefault="00614C9A" w:rsidP="00DB03A0">
            <w:pPr>
              <w:autoSpaceDE w:val="0"/>
              <w:autoSpaceDN w:val="0"/>
              <w:adjustRightInd w:val="0"/>
              <w:spacing w:after="40" w:line="211" w:lineRule="atLeast"/>
              <w:jc w:val="center"/>
              <w:rPr>
                <w:rFonts w:ascii="Dax" w:hAnsi="Dax" w:cs="Dax"/>
                <w:b/>
                <w:bCs/>
                <w:smallCaps/>
                <w:color w:val="404041"/>
                <w:sz w:val="24"/>
                <w:szCs w:val="24"/>
              </w:rPr>
            </w:pPr>
            <w:r w:rsidRPr="00C1300D">
              <w:rPr>
                <w:rFonts w:ascii="Dax" w:hAnsi="Dax" w:cs="Dax"/>
                <w:b/>
                <w:bCs/>
                <w:smallCaps/>
                <w:color w:val="404041"/>
                <w:sz w:val="24"/>
                <w:szCs w:val="24"/>
              </w:rPr>
              <w:t>Objectifs de progrès</w:t>
            </w:r>
          </w:p>
        </w:tc>
        <w:tc>
          <w:tcPr>
            <w:tcW w:w="1276" w:type="dxa"/>
          </w:tcPr>
          <w:p w14:paraId="15DA1CC8" w14:textId="6971E1D8" w:rsidR="00614C9A" w:rsidRPr="006F1747" w:rsidRDefault="00614C9A" w:rsidP="00DB03A0">
            <w:pPr>
              <w:autoSpaceDE w:val="0"/>
              <w:autoSpaceDN w:val="0"/>
              <w:adjustRightInd w:val="0"/>
              <w:spacing w:after="40" w:line="211" w:lineRule="atLeast"/>
              <w:jc w:val="center"/>
              <w:rPr>
                <w:rFonts w:ascii="Dax" w:hAnsi="Dax" w:cs="Dax"/>
                <w:b/>
                <w:bCs/>
                <w:smallCaps/>
                <w:color w:val="404041"/>
                <w:sz w:val="24"/>
                <w:szCs w:val="24"/>
              </w:rPr>
            </w:pPr>
            <w:r>
              <w:rPr>
                <w:rFonts w:ascii="Dax" w:hAnsi="Dax" w:cs="Dax"/>
                <w:b/>
                <w:bCs/>
                <w:smallCaps/>
                <w:color w:val="000000"/>
                <w:sz w:val="24"/>
                <w:szCs w:val="24"/>
              </w:rPr>
              <w:t>Mes objectifs de progrès</w:t>
            </w:r>
          </w:p>
        </w:tc>
        <w:tc>
          <w:tcPr>
            <w:tcW w:w="1384" w:type="dxa"/>
          </w:tcPr>
          <w:p w14:paraId="34F5E902" w14:textId="3122650C" w:rsidR="00614C9A" w:rsidRDefault="000671F4" w:rsidP="00DB03A0">
            <w:pPr>
              <w:autoSpaceDE w:val="0"/>
              <w:autoSpaceDN w:val="0"/>
              <w:adjustRightInd w:val="0"/>
              <w:spacing w:after="40" w:line="211" w:lineRule="atLeast"/>
              <w:jc w:val="center"/>
              <w:rPr>
                <w:rFonts w:ascii="Dax" w:hAnsi="Dax" w:cs="Dax"/>
                <w:b/>
                <w:bCs/>
                <w:smallCaps/>
                <w:color w:val="000000"/>
                <w:sz w:val="24"/>
                <w:szCs w:val="24"/>
              </w:rPr>
            </w:pPr>
            <w:r>
              <w:rPr>
                <w:rFonts w:ascii="Dax" w:hAnsi="Dax" w:cs="Dax"/>
                <w:b/>
                <w:bCs/>
                <w:smallCaps/>
                <w:color w:val="000000"/>
                <w:sz w:val="24"/>
                <w:szCs w:val="24"/>
              </w:rPr>
              <w:t>Les situations dans lesquelles je vais m’améliorer</w:t>
            </w:r>
          </w:p>
        </w:tc>
        <w:tc>
          <w:tcPr>
            <w:tcW w:w="1026" w:type="dxa"/>
          </w:tcPr>
          <w:p w14:paraId="161B742B" w14:textId="22BE36F3" w:rsidR="00614C9A" w:rsidRDefault="000671F4" w:rsidP="00DB03A0">
            <w:pPr>
              <w:autoSpaceDE w:val="0"/>
              <w:autoSpaceDN w:val="0"/>
              <w:adjustRightInd w:val="0"/>
              <w:spacing w:after="40" w:line="211" w:lineRule="atLeast"/>
              <w:jc w:val="center"/>
              <w:rPr>
                <w:rFonts w:ascii="Dax" w:hAnsi="Dax" w:cs="Dax"/>
                <w:b/>
                <w:bCs/>
                <w:smallCaps/>
                <w:color w:val="000000"/>
                <w:sz w:val="24"/>
                <w:szCs w:val="24"/>
              </w:rPr>
            </w:pPr>
            <w:r>
              <w:rPr>
                <w:rFonts w:ascii="Dax" w:hAnsi="Dax" w:cs="Dax"/>
                <w:b/>
                <w:bCs/>
                <w:smallCaps/>
                <w:color w:val="000000"/>
                <w:sz w:val="24"/>
                <w:szCs w:val="24"/>
              </w:rPr>
              <w:t>Avec qui et quand</w:t>
            </w:r>
          </w:p>
        </w:tc>
        <w:tc>
          <w:tcPr>
            <w:tcW w:w="2031" w:type="dxa"/>
          </w:tcPr>
          <w:p w14:paraId="321A84E3" w14:textId="72B92346" w:rsidR="00614C9A" w:rsidRDefault="000671F4" w:rsidP="00DB03A0">
            <w:pPr>
              <w:autoSpaceDE w:val="0"/>
              <w:autoSpaceDN w:val="0"/>
              <w:adjustRightInd w:val="0"/>
              <w:spacing w:after="40" w:line="211" w:lineRule="atLeast"/>
              <w:jc w:val="center"/>
              <w:rPr>
                <w:rFonts w:ascii="Dax" w:hAnsi="Dax" w:cs="Dax"/>
                <w:b/>
                <w:bCs/>
                <w:smallCaps/>
                <w:color w:val="000000"/>
                <w:sz w:val="24"/>
                <w:szCs w:val="24"/>
              </w:rPr>
            </w:pPr>
            <w:r>
              <w:rPr>
                <w:rFonts w:ascii="Dax" w:hAnsi="Dax" w:cs="Dax"/>
                <w:b/>
                <w:bCs/>
                <w:smallCaps/>
                <w:color w:val="000000"/>
                <w:sz w:val="24"/>
                <w:szCs w:val="24"/>
              </w:rPr>
              <w:t>Constat. Expérimentation réalisée oui/non</w:t>
            </w:r>
          </w:p>
        </w:tc>
      </w:tr>
      <w:tr w:rsidR="00614C9A" w:rsidRPr="00FF5159" w14:paraId="2A44AED7" w14:textId="60EF23E4" w:rsidTr="000671F4">
        <w:tc>
          <w:tcPr>
            <w:tcW w:w="1696" w:type="dxa"/>
          </w:tcPr>
          <w:p w14:paraId="626AFD7F" w14:textId="77777777" w:rsidR="00614C9A" w:rsidRPr="006F5CEB" w:rsidRDefault="00614C9A" w:rsidP="00DB03A0">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Comprendre mes propres émotions</w:t>
            </w:r>
          </w:p>
          <w:tbl>
            <w:tblPr>
              <w:tblW w:w="0" w:type="auto"/>
              <w:tblBorders>
                <w:top w:val="nil"/>
                <w:left w:val="nil"/>
                <w:bottom w:val="nil"/>
                <w:right w:val="nil"/>
              </w:tblBorders>
              <w:tblLook w:val="0000" w:firstRow="0" w:lastRow="0" w:firstColumn="0" w:lastColumn="0" w:noHBand="0" w:noVBand="0"/>
            </w:tblPr>
            <w:tblGrid>
              <w:gridCol w:w="222"/>
            </w:tblGrid>
            <w:tr w:rsidR="00614C9A" w:rsidRPr="006F5CEB" w14:paraId="3849DB3C" w14:textId="77777777" w:rsidTr="00DB03A0">
              <w:trPr>
                <w:trHeight w:val="371"/>
              </w:trPr>
              <w:tc>
                <w:tcPr>
                  <w:tcW w:w="0" w:type="auto"/>
                </w:tcPr>
                <w:p w14:paraId="3D8BD3D1" w14:textId="77777777" w:rsidR="00614C9A" w:rsidRPr="006F5CEB" w:rsidRDefault="00614C9A" w:rsidP="00DB03A0">
                  <w:pPr>
                    <w:autoSpaceDE w:val="0"/>
                    <w:autoSpaceDN w:val="0"/>
                    <w:adjustRightInd w:val="0"/>
                    <w:spacing w:after="40" w:line="201" w:lineRule="atLeast"/>
                    <w:rPr>
                      <w:rFonts w:ascii="Dax Light" w:hAnsi="Dax Light" w:cs="Dax Light"/>
                      <w:color w:val="221E1F"/>
                      <w:sz w:val="20"/>
                      <w:szCs w:val="20"/>
                    </w:rPr>
                  </w:pPr>
                </w:p>
              </w:tc>
            </w:tr>
          </w:tbl>
          <w:p w14:paraId="046C4C44" w14:textId="77777777" w:rsidR="00614C9A" w:rsidRPr="00C1300D" w:rsidRDefault="00614C9A" w:rsidP="00DB03A0">
            <w:pPr>
              <w:autoSpaceDE w:val="0"/>
              <w:autoSpaceDN w:val="0"/>
              <w:adjustRightInd w:val="0"/>
              <w:spacing w:after="40" w:line="211" w:lineRule="atLeast"/>
              <w:rPr>
                <w:rFonts w:ascii="Dax" w:hAnsi="Dax" w:cs="Dax"/>
                <w:smallCaps/>
                <w:color w:val="404041"/>
                <w:sz w:val="24"/>
                <w:szCs w:val="24"/>
              </w:rPr>
            </w:pPr>
          </w:p>
        </w:tc>
        <w:tc>
          <w:tcPr>
            <w:tcW w:w="1276" w:type="dxa"/>
          </w:tcPr>
          <w:p w14:paraId="2AD78CE3" w14:textId="31347883"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384" w:type="dxa"/>
          </w:tcPr>
          <w:p w14:paraId="49CAE7E7"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026" w:type="dxa"/>
          </w:tcPr>
          <w:p w14:paraId="74088570"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2031" w:type="dxa"/>
          </w:tcPr>
          <w:p w14:paraId="5140CD93"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r>
      <w:tr w:rsidR="00614C9A" w:rsidRPr="00FF5159" w14:paraId="624B8CE3" w14:textId="453E5E67" w:rsidTr="000671F4">
        <w:tc>
          <w:tcPr>
            <w:tcW w:w="1696" w:type="dxa"/>
          </w:tcPr>
          <w:p w14:paraId="27F447CC" w14:textId="77777777" w:rsidR="00614C9A" w:rsidRPr="006F5CEB" w:rsidRDefault="00614C9A" w:rsidP="00DB03A0">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Comprendre les émotions des autres</w:t>
            </w:r>
          </w:p>
          <w:tbl>
            <w:tblPr>
              <w:tblW w:w="0" w:type="auto"/>
              <w:tblBorders>
                <w:top w:val="nil"/>
                <w:left w:val="nil"/>
                <w:bottom w:val="nil"/>
                <w:right w:val="nil"/>
              </w:tblBorders>
              <w:tblLook w:val="0000" w:firstRow="0" w:lastRow="0" w:firstColumn="0" w:lastColumn="0" w:noHBand="0" w:noVBand="0"/>
            </w:tblPr>
            <w:tblGrid>
              <w:gridCol w:w="222"/>
            </w:tblGrid>
            <w:tr w:rsidR="00614C9A" w:rsidRPr="006F5CEB" w14:paraId="18BFE01A" w14:textId="77777777" w:rsidTr="00DB03A0">
              <w:trPr>
                <w:trHeight w:val="229"/>
              </w:trPr>
              <w:tc>
                <w:tcPr>
                  <w:tcW w:w="0" w:type="auto"/>
                </w:tcPr>
                <w:p w14:paraId="617320D8" w14:textId="77777777" w:rsidR="00614C9A" w:rsidRPr="006F5CEB" w:rsidRDefault="00614C9A" w:rsidP="00DB03A0">
                  <w:pPr>
                    <w:autoSpaceDE w:val="0"/>
                    <w:autoSpaceDN w:val="0"/>
                    <w:adjustRightInd w:val="0"/>
                    <w:spacing w:after="40" w:line="201" w:lineRule="atLeast"/>
                    <w:rPr>
                      <w:rFonts w:ascii="Dax Light" w:hAnsi="Dax Light" w:cs="Dax Light"/>
                      <w:color w:val="221E1F"/>
                      <w:sz w:val="20"/>
                      <w:szCs w:val="20"/>
                    </w:rPr>
                  </w:pPr>
                </w:p>
              </w:tc>
            </w:tr>
          </w:tbl>
          <w:p w14:paraId="140512ED" w14:textId="77777777" w:rsidR="00614C9A" w:rsidRPr="006F5CEB" w:rsidRDefault="00614C9A" w:rsidP="00DB03A0">
            <w:pPr>
              <w:autoSpaceDE w:val="0"/>
              <w:autoSpaceDN w:val="0"/>
              <w:adjustRightInd w:val="0"/>
              <w:rPr>
                <w:rFonts w:ascii="Dax Light" w:hAnsi="Dax Light" w:cs="Dax Light"/>
                <w:color w:val="000000"/>
                <w:sz w:val="24"/>
                <w:szCs w:val="24"/>
              </w:rPr>
            </w:pPr>
          </w:p>
        </w:tc>
        <w:tc>
          <w:tcPr>
            <w:tcW w:w="1276" w:type="dxa"/>
          </w:tcPr>
          <w:p w14:paraId="4BC86806" w14:textId="07A69D94"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384" w:type="dxa"/>
          </w:tcPr>
          <w:p w14:paraId="58131753"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026" w:type="dxa"/>
          </w:tcPr>
          <w:p w14:paraId="37EC013B"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2031" w:type="dxa"/>
          </w:tcPr>
          <w:p w14:paraId="04B8637F"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r>
      <w:tr w:rsidR="00614C9A" w:rsidRPr="00FF5159" w14:paraId="0BC36AD8" w14:textId="4A4BC80E" w:rsidTr="000671F4">
        <w:tc>
          <w:tcPr>
            <w:tcW w:w="1696" w:type="dxa"/>
          </w:tcPr>
          <w:p w14:paraId="0768D116" w14:textId="34FBA985" w:rsidR="00614C9A" w:rsidRPr="006F5CEB" w:rsidRDefault="00614C9A" w:rsidP="00DB03A0">
            <w:pPr>
              <w:autoSpaceDE w:val="0"/>
              <w:autoSpaceDN w:val="0"/>
              <w:adjustRightInd w:val="0"/>
              <w:rPr>
                <w:rFonts w:ascii="Dax Light" w:hAnsi="Dax Light" w:cs="Dax Light"/>
                <w:color w:val="000000"/>
                <w:sz w:val="24"/>
                <w:szCs w:val="24"/>
              </w:rPr>
            </w:pPr>
            <w:r>
              <w:rPr>
                <w:rFonts w:ascii="Dax Light" w:hAnsi="Dax Light" w:cs="Dax Light"/>
                <w:color w:val="221E1F"/>
                <w:sz w:val="20"/>
                <w:szCs w:val="20"/>
              </w:rPr>
              <w:t>Réguler</w:t>
            </w:r>
            <w:r w:rsidRPr="006F5CEB">
              <w:rPr>
                <w:rFonts w:ascii="Dax Light" w:hAnsi="Dax Light" w:cs="Dax Light"/>
                <w:color w:val="221E1F"/>
                <w:sz w:val="20"/>
                <w:szCs w:val="20"/>
              </w:rPr>
              <w:t xml:space="preserve"> mes émotions</w:t>
            </w:r>
          </w:p>
          <w:tbl>
            <w:tblPr>
              <w:tblW w:w="0" w:type="auto"/>
              <w:tblBorders>
                <w:top w:val="nil"/>
                <w:left w:val="nil"/>
                <w:bottom w:val="nil"/>
                <w:right w:val="nil"/>
              </w:tblBorders>
              <w:tblLook w:val="0000" w:firstRow="0" w:lastRow="0" w:firstColumn="0" w:lastColumn="0" w:noHBand="0" w:noVBand="0"/>
            </w:tblPr>
            <w:tblGrid>
              <w:gridCol w:w="222"/>
            </w:tblGrid>
            <w:tr w:rsidR="00614C9A" w:rsidRPr="006F5CEB" w14:paraId="726A28E0" w14:textId="77777777" w:rsidTr="00DB03A0">
              <w:trPr>
                <w:trHeight w:val="241"/>
              </w:trPr>
              <w:tc>
                <w:tcPr>
                  <w:tcW w:w="0" w:type="auto"/>
                </w:tcPr>
                <w:p w14:paraId="5B29ECB1" w14:textId="77777777" w:rsidR="00614C9A" w:rsidRPr="006F5CEB" w:rsidRDefault="00614C9A" w:rsidP="00DB03A0">
                  <w:pPr>
                    <w:autoSpaceDE w:val="0"/>
                    <w:autoSpaceDN w:val="0"/>
                    <w:adjustRightInd w:val="0"/>
                    <w:spacing w:after="40" w:line="201" w:lineRule="atLeast"/>
                    <w:rPr>
                      <w:rFonts w:ascii="Dax Light" w:hAnsi="Dax Light" w:cs="Dax Light"/>
                      <w:color w:val="221E1F"/>
                      <w:sz w:val="20"/>
                      <w:szCs w:val="20"/>
                    </w:rPr>
                  </w:pPr>
                </w:p>
              </w:tc>
            </w:tr>
          </w:tbl>
          <w:p w14:paraId="6DAF0CC3" w14:textId="77777777" w:rsidR="00614C9A" w:rsidRPr="006F5CEB" w:rsidRDefault="00614C9A" w:rsidP="00DB03A0">
            <w:pPr>
              <w:autoSpaceDE w:val="0"/>
              <w:autoSpaceDN w:val="0"/>
              <w:adjustRightInd w:val="0"/>
              <w:rPr>
                <w:rFonts w:ascii="Dax Light" w:hAnsi="Dax Light" w:cs="Dax Light"/>
                <w:color w:val="000000"/>
                <w:sz w:val="24"/>
                <w:szCs w:val="24"/>
              </w:rPr>
            </w:pPr>
          </w:p>
        </w:tc>
        <w:tc>
          <w:tcPr>
            <w:tcW w:w="1276" w:type="dxa"/>
          </w:tcPr>
          <w:p w14:paraId="33A994EF" w14:textId="1E6EC1B1"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384" w:type="dxa"/>
          </w:tcPr>
          <w:p w14:paraId="560969FB"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026" w:type="dxa"/>
          </w:tcPr>
          <w:p w14:paraId="12A7A571"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2031" w:type="dxa"/>
          </w:tcPr>
          <w:p w14:paraId="58469CA6"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r>
      <w:tr w:rsidR="00614C9A" w:rsidRPr="00FF5159" w14:paraId="6DEB05A6" w14:textId="51C99EE4" w:rsidTr="000671F4">
        <w:trPr>
          <w:trHeight w:val="1403"/>
        </w:trPr>
        <w:tc>
          <w:tcPr>
            <w:tcW w:w="1696" w:type="dxa"/>
          </w:tcPr>
          <w:p w14:paraId="62E6A806" w14:textId="77777777" w:rsidR="00614C9A" w:rsidRPr="006F5CEB" w:rsidRDefault="00614C9A" w:rsidP="00DB03A0">
            <w:pPr>
              <w:autoSpaceDE w:val="0"/>
              <w:autoSpaceDN w:val="0"/>
              <w:adjustRightInd w:val="0"/>
              <w:rPr>
                <w:rFonts w:ascii="Dax Light" w:hAnsi="Dax Light" w:cs="Dax Light"/>
                <w:color w:val="000000"/>
                <w:sz w:val="24"/>
                <w:szCs w:val="24"/>
              </w:rPr>
            </w:pPr>
            <w:r w:rsidRPr="006F5CEB">
              <w:rPr>
                <w:rFonts w:ascii="Dax Light" w:hAnsi="Dax Light" w:cs="Dax Light"/>
                <w:color w:val="221E1F"/>
                <w:sz w:val="20"/>
                <w:szCs w:val="20"/>
              </w:rPr>
              <w:t>Exprimer mon ressenti</w:t>
            </w:r>
          </w:p>
          <w:p w14:paraId="45C8D9ED" w14:textId="77777777" w:rsidR="00614C9A" w:rsidRPr="006F5CEB" w:rsidRDefault="00614C9A" w:rsidP="00DB03A0">
            <w:pPr>
              <w:autoSpaceDE w:val="0"/>
              <w:autoSpaceDN w:val="0"/>
              <w:adjustRightInd w:val="0"/>
              <w:rPr>
                <w:rFonts w:ascii="Dax Light" w:hAnsi="Dax Light" w:cs="Dax Light"/>
                <w:color w:val="000000"/>
                <w:sz w:val="24"/>
                <w:szCs w:val="24"/>
              </w:rPr>
            </w:pPr>
          </w:p>
        </w:tc>
        <w:tc>
          <w:tcPr>
            <w:tcW w:w="1276" w:type="dxa"/>
          </w:tcPr>
          <w:p w14:paraId="3AFF4446" w14:textId="45014682"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384" w:type="dxa"/>
          </w:tcPr>
          <w:p w14:paraId="52C587E7"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026" w:type="dxa"/>
          </w:tcPr>
          <w:p w14:paraId="07364435"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2031" w:type="dxa"/>
          </w:tcPr>
          <w:p w14:paraId="3EE17EAC"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r>
      <w:tr w:rsidR="00614C9A" w:rsidRPr="00FF5159" w14:paraId="2F98D2EF" w14:textId="0B728F15" w:rsidTr="000671F4">
        <w:trPr>
          <w:trHeight w:val="1274"/>
        </w:trPr>
        <w:tc>
          <w:tcPr>
            <w:tcW w:w="1696" w:type="dxa"/>
          </w:tcPr>
          <w:p w14:paraId="6C44916F" w14:textId="58A05BBC" w:rsidR="00614C9A" w:rsidRPr="001E319A" w:rsidRDefault="00614C9A" w:rsidP="00DB03A0">
            <w:pPr>
              <w:autoSpaceDE w:val="0"/>
              <w:autoSpaceDN w:val="0"/>
              <w:adjustRightInd w:val="0"/>
              <w:rPr>
                <w:rFonts w:ascii="Dax Light" w:hAnsi="Dax Light" w:cs="Dax Light"/>
                <w:color w:val="000000"/>
                <w:sz w:val="24"/>
                <w:szCs w:val="24"/>
              </w:rPr>
            </w:pPr>
            <w:r w:rsidRPr="001E319A">
              <w:rPr>
                <w:rFonts w:ascii="Dax Light" w:hAnsi="Dax Light" w:cs="Dax Light"/>
                <w:color w:val="221E1F"/>
                <w:sz w:val="20"/>
                <w:szCs w:val="20"/>
              </w:rPr>
              <w:t xml:space="preserve">Influencer les </w:t>
            </w:r>
            <w:r>
              <w:rPr>
                <w:rFonts w:ascii="Dax Light" w:hAnsi="Dax Light" w:cs="Dax Light"/>
                <w:color w:val="221E1F"/>
                <w:sz w:val="20"/>
                <w:szCs w:val="20"/>
              </w:rPr>
              <w:t xml:space="preserve">émotions et les </w:t>
            </w:r>
            <w:r w:rsidRPr="001E319A">
              <w:rPr>
                <w:rFonts w:ascii="Dax Light" w:hAnsi="Dax Light" w:cs="Dax Light"/>
                <w:color w:val="221E1F"/>
                <w:sz w:val="20"/>
                <w:szCs w:val="20"/>
              </w:rPr>
              <w:t>sentiments des autres</w:t>
            </w:r>
          </w:p>
          <w:tbl>
            <w:tblPr>
              <w:tblW w:w="0" w:type="auto"/>
              <w:tblBorders>
                <w:top w:val="nil"/>
                <w:left w:val="nil"/>
                <w:bottom w:val="nil"/>
                <w:right w:val="nil"/>
              </w:tblBorders>
              <w:tblLook w:val="0000" w:firstRow="0" w:lastRow="0" w:firstColumn="0" w:lastColumn="0" w:noHBand="0" w:noVBand="0"/>
            </w:tblPr>
            <w:tblGrid>
              <w:gridCol w:w="222"/>
            </w:tblGrid>
            <w:tr w:rsidR="00614C9A" w:rsidRPr="00885434" w14:paraId="2B18BCB0" w14:textId="77777777" w:rsidTr="00DB03A0">
              <w:trPr>
                <w:trHeight w:val="371"/>
              </w:trPr>
              <w:tc>
                <w:tcPr>
                  <w:tcW w:w="0" w:type="auto"/>
                </w:tcPr>
                <w:p w14:paraId="1D8C5154" w14:textId="77777777" w:rsidR="00614C9A" w:rsidRPr="006F1747" w:rsidRDefault="00614C9A" w:rsidP="00DB03A0">
                  <w:pPr>
                    <w:pStyle w:val="Paragraphedeliste"/>
                    <w:numPr>
                      <w:ilvl w:val="0"/>
                      <w:numId w:val="8"/>
                    </w:numPr>
                    <w:autoSpaceDE w:val="0"/>
                    <w:autoSpaceDN w:val="0"/>
                    <w:adjustRightInd w:val="0"/>
                    <w:spacing w:after="40" w:line="201" w:lineRule="atLeast"/>
                    <w:rPr>
                      <w:rFonts w:ascii="Dax Light" w:hAnsi="Dax Light" w:cs="Dax Light"/>
                      <w:color w:val="221E1F"/>
                      <w:sz w:val="20"/>
                      <w:szCs w:val="20"/>
                    </w:rPr>
                  </w:pPr>
                </w:p>
              </w:tc>
            </w:tr>
          </w:tbl>
          <w:p w14:paraId="6F0B761D" w14:textId="77777777" w:rsidR="00614C9A" w:rsidRPr="006F5CEB" w:rsidRDefault="00614C9A" w:rsidP="00DB03A0">
            <w:pPr>
              <w:autoSpaceDE w:val="0"/>
              <w:autoSpaceDN w:val="0"/>
              <w:adjustRightInd w:val="0"/>
              <w:rPr>
                <w:rFonts w:ascii="Dax Light" w:hAnsi="Dax Light" w:cs="Dax Light"/>
                <w:color w:val="000000"/>
                <w:sz w:val="24"/>
                <w:szCs w:val="24"/>
              </w:rPr>
            </w:pPr>
          </w:p>
        </w:tc>
        <w:tc>
          <w:tcPr>
            <w:tcW w:w="1276" w:type="dxa"/>
          </w:tcPr>
          <w:p w14:paraId="4744A5C8" w14:textId="2E5C0DEC"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384" w:type="dxa"/>
          </w:tcPr>
          <w:p w14:paraId="4F8B23E5"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1026" w:type="dxa"/>
          </w:tcPr>
          <w:p w14:paraId="05883305"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c>
          <w:tcPr>
            <w:tcW w:w="2031" w:type="dxa"/>
          </w:tcPr>
          <w:p w14:paraId="44E7D0D3" w14:textId="77777777" w:rsidR="00614C9A" w:rsidRPr="006F1747" w:rsidRDefault="00614C9A" w:rsidP="00614C9A">
            <w:pPr>
              <w:pStyle w:val="Paragraphedeliste"/>
              <w:autoSpaceDE w:val="0"/>
              <w:autoSpaceDN w:val="0"/>
              <w:adjustRightInd w:val="0"/>
              <w:rPr>
                <w:rFonts w:ascii="Dax Light" w:hAnsi="Dax Light" w:cs="Dax Light"/>
                <w:color w:val="000000"/>
                <w:sz w:val="24"/>
                <w:szCs w:val="24"/>
              </w:rPr>
            </w:pPr>
          </w:p>
        </w:tc>
      </w:tr>
    </w:tbl>
    <w:p w14:paraId="77ACF57A" w14:textId="77777777" w:rsidR="00645AF5" w:rsidRPr="00645AF5" w:rsidRDefault="00645AF5" w:rsidP="00645AF5">
      <w:pPr>
        <w:pStyle w:val="Titre1"/>
      </w:pPr>
      <w:bookmarkStart w:id="14" w:name="_Toc43717094"/>
      <w:r w:rsidRPr="00645AF5">
        <w:t>L’évaluation du plan de progrès</w:t>
      </w:r>
      <w:bookmarkEnd w:id="14"/>
      <w:r w:rsidRPr="00645AF5">
        <w:t xml:space="preserve"> </w:t>
      </w:r>
    </w:p>
    <w:p w14:paraId="41524E2B" w14:textId="77777777" w:rsidR="00645AF5" w:rsidRPr="00645AF5" w:rsidRDefault="00645AF5" w:rsidP="00645AF5">
      <w:pPr>
        <w:pStyle w:val="Titre2"/>
      </w:pPr>
      <w:bookmarkStart w:id="15" w:name="_Toc43717095"/>
      <w:r w:rsidRPr="00645AF5">
        <w:t>Les résultats</w:t>
      </w:r>
      <w:bookmarkEnd w:id="15"/>
      <w:r w:rsidRPr="00645AF5">
        <w:t xml:space="preserve"> </w:t>
      </w:r>
    </w:p>
    <w:p w14:paraId="0D8DA369" w14:textId="10511112" w:rsidR="00645AF5" w:rsidRPr="00645AF5" w:rsidRDefault="00645AF5" w:rsidP="00645AF5">
      <w:pPr>
        <w:autoSpaceDE w:val="0"/>
        <w:autoSpaceDN w:val="0"/>
        <w:adjustRightInd w:val="0"/>
        <w:spacing w:after="40" w:line="211" w:lineRule="atLeast"/>
        <w:jc w:val="both"/>
        <w:rPr>
          <w:rFonts w:ascii="Dax Light" w:hAnsi="Dax Light" w:cs="Dax Light"/>
          <w:color w:val="221E1F"/>
          <w:sz w:val="21"/>
          <w:szCs w:val="21"/>
        </w:rPr>
      </w:pPr>
      <w:r w:rsidRPr="00645AF5">
        <w:rPr>
          <w:rFonts w:ascii="Dax Light" w:hAnsi="Dax Light" w:cs="Dax Light"/>
          <w:color w:val="221E1F"/>
          <w:sz w:val="21"/>
          <w:szCs w:val="21"/>
        </w:rPr>
        <w:t xml:space="preserve">Pouvez-vous décrire ce que vous avez mis en pratique ? À la suite de votre mise en </w:t>
      </w:r>
      <w:r>
        <w:rPr>
          <w:rFonts w:ascii="Dax Light" w:hAnsi="Dax Light" w:cs="Dax Light"/>
          <w:color w:val="221E1F"/>
          <w:sz w:val="21"/>
          <w:szCs w:val="21"/>
        </w:rPr>
        <w:t>œuvre</w:t>
      </w:r>
      <w:r w:rsidRPr="00645AF5">
        <w:rPr>
          <w:rFonts w:ascii="Dax Light" w:hAnsi="Dax Light" w:cs="Dax Light"/>
          <w:color w:val="221E1F"/>
          <w:sz w:val="21"/>
          <w:szCs w:val="21"/>
        </w:rPr>
        <w:t xml:space="preserve">, quels sont les effets obtenus, les résultats ? Qu’avez-vous réussi ? Avez-vous eu des surprises ? </w:t>
      </w:r>
    </w:p>
    <w:p w14:paraId="45480199" w14:textId="509D9046" w:rsidR="00645AF5" w:rsidRDefault="00645AF5" w:rsidP="00645AF5">
      <w:pPr>
        <w:jc w:val="both"/>
        <w:rPr>
          <w:rFonts w:ascii="Dax Light" w:hAnsi="Dax Light" w:cs="Dax Light"/>
          <w:color w:val="221E1F"/>
          <w:sz w:val="21"/>
          <w:szCs w:val="21"/>
        </w:rPr>
      </w:pPr>
      <w:r w:rsidRPr="00645AF5">
        <w:rPr>
          <w:rFonts w:ascii="Dax Light" w:hAnsi="Dax Light" w:cs="Dax Light"/>
          <w:color w:val="221E1F"/>
          <w:sz w:val="21"/>
          <w:szCs w:val="21"/>
        </w:rPr>
        <w:t>Pouvez-vous décrire l’effet de votre comportement sur les autres personnes ?</w:t>
      </w:r>
    </w:p>
    <w:p w14:paraId="79BE0582" w14:textId="77777777" w:rsidR="00645AF5" w:rsidRPr="00FF5159" w:rsidRDefault="00645AF5" w:rsidP="00645AF5">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9E65307" w14:textId="77777777" w:rsidR="00645AF5" w:rsidRPr="00FF5159" w:rsidRDefault="00645AF5" w:rsidP="00645AF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640BDE53" w14:textId="77777777" w:rsidR="00645AF5" w:rsidRPr="00FF5159" w:rsidRDefault="00645AF5" w:rsidP="00645AF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365D0B7E" w14:textId="77777777" w:rsidR="00645AF5" w:rsidRPr="00FF5159" w:rsidRDefault="00645AF5" w:rsidP="00645AF5">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2A8EA57C" w14:textId="77777777" w:rsidR="00645AF5" w:rsidRDefault="00645AF5" w:rsidP="00645AF5">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2D6AF708" w14:textId="77777777" w:rsidR="00927D3F" w:rsidRPr="00927D3F" w:rsidRDefault="00927D3F" w:rsidP="00927D3F">
      <w:pPr>
        <w:autoSpaceDE w:val="0"/>
        <w:autoSpaceDN w:val="0"/>
        <w:adjustRightInd w:val="0"/>
        <w:spacing w:after="0" w:line="240" w:lineRule="auto"/>
        <w:rPr>
          <w:rFonts w:ascii="Monopol Medium" w:hAnsi="Monopol Medium" w:cs="Monopol Medium"/>
          <w:color w:val="000000"/>
          <w:sz w:val="24"/>
          <w:szCs w:val="24"/>
        </w:rPr>
      </w:pPr>
    </w:p>
    <w:p w14:paraId="7B93C1E6" w14:textId="77777777" w:rsidR="00927D3F" w:rsidRPr="00927D3F" w:rsidRDefault="00927D3F" w:rsidP="00927D3F">
      <w:pPr>
        <w:pStyle w:val="Titre2"/>
      </w:pPr>
      <w:bookmarkStart w:id="16" w:name="_Toc43717096"/>
      <w:r w:rsidRPr="00927D3F">
        <w:lastRenderedPageBreak/>
        <w:t>Les bénéfices retirés</w:t>
      </w:r>
      <w:bookmarkEnd w:id="16"/>
      <w:r w:rsidRPr="00927D3F">
        <w:t xml:space="preserve"> </w:t>
      </w:r>
    </w:p>
    <w:p w14:paraId="6E828625" w14:textId="77777777" w:rsidR="00927D3F" w:rsidRPr="00927D3F" w:rsidRDefault="00927D3F" w:rsidP="00927D3F">
      <w:pPr>
        <w:autoSpaceDE w:val="0"/>
        <w:autoSpaceDN w:val="0"/>
        <w:adjustRightInd w:val="0"/>
        <w:spacing w:after="40" w:line="211" w:lineRule="atLeast"/>
        <w:jc w:val="both"/>
        <w:rPr>
          <w:rFonts w:ascii="Dax Light" w:hAnsi="Dax Light" w:cs="Dax Light"/>
          <w:color w:val="221E1F"/>
          <w:sz w:val="21"/>
          <w:szCs w:val="21"/>
        </w:rPr>
      </w:pPr>
      <w:r w:rsidRPr="00927D3F">
        <w:rPr>
          <w:rFonts w:ascii="Dax Light" w:hAnsi="Dax Light" w:cs="Dax Light"/>
          <w:color w:val="221E1F"/>
          <w:sz w:val="21"/>
          <w:szCs w:val="21"/>
        </w:rPr>
        <w:t>En considérant l’ensemble de votre démarche pour l’intelligence émo</w:t>
      </w:r>
      <w:r w:rsidRPr="00927D3F">
        <w:rPr>
          <w:rFonts w:ascii="Dax Light" w:hAnsi="Dax Light" w:cs="Dax Light"/>
          <w:color w:val="221E1F"/>
          <w:sz w:val="21"/>
          <w:szCs w:val="21"/>
        </w:rPr>
        <w:softHyphen/>
        <w:t xml:space="preserve">tionnelle, qu’avez-vous appris ? Quelles nouvelles habitudes avez-vous intégrées ? Avez-vous désappris certains comportements ? Avez-vous eu du feedback de la part de vos proches sur votre comportement ? </w:t>
      </w:r>
    </w:p>
    <w:p w14:paraId="47B4AF83" w14:textId="16E935A9" w:rsidR="00645AF5" w:rsidRDefault="00927D3F" w:rsidP="00927D3F">
      <w:pPr>
        <w:jc w:val="both"/>
        <w:rPr>
          <w:rFonts w:ascii="Dax Light" w:hAnsi="Dax Light" w:cs="Dax Light"/>
          <w:color w:val="221E1F"/>
          <w:sz w:val="21"/>
          <w:szCs w:val="21"/>
        </w:rPr>
      </w:pPr>
      <w:r w:rsidRPr="00927D3F">
        <w:rPr>
          <w:rFonts w:ascii="Dax Light" w:hAnsi="Dax Light" w:cs="Dax Light"/>
          <w:color w:val="221E1F"/>
          <w:sz w:val="21"/>
          <w:szCs w:val="21"/>
        </w:rPr>
        <w:t>En quoi cette démarche a-t-elle été bénéfique pour vous ?</w:t>
      </w:r>
    </w:p>
    <w:p w14:paraId="513AC664" w14:textId="77777777" w:rsidR="00927D3F" w:rsidRPr="00FF5159" w:rsidRDefault="00927D3F" w:rsidP="00927D3F">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56D9C0DF"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7AC8FCFB"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B9E1E73"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4C02DF98" w14:textId="77777777" w:rsidR="00927D3F" w:rsidRDefault="00927D3F" w:rsidP="00927D3F">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4AEAEF03" w14:textId="77777777" w:rsidR="00927D3F" w:rsidRPr="00927D3F" w:rsidRDefault="00927D3F" w:rsidP="00927D3F">
      <w:pPr>
        <w:autoSpaceDE w:val="0"/>
        <w:autoSpaceDN w:val="0"/>
        <w:adjustRightInd w:val="0"/>
        <w:spacing w:after="0" w:line="240" w:lineRule="auto"/>
        <w:rPr>
          <w:rFonts w:ascii="Monopol Medium" w:hAnsi="Monopol Medium" w:cs="Monopol Medium"/>
          <w:color w:val="000000"/>
          <w:sz w:val="24"/>
          <w:szCs w:val="24"/>
        </w:rPr>
      </w:pPr>
    </w:p>
    <w:p w14:paraId="31E014B1" w14:textId="77777777" w:rsidR="00927D3F" w:rsidRPr="00927D3F" w:rsidRDefault="00927D3F" w:rsidP="00927D3F">
      <w:pPr>
        <w:pStyle w:val="Titre2"/>
      </w:pPr>
      <w:bookmarkStart w:id="17" w:name="_Toc43717097"/>
      <w:r w:rsidRPr="00927D3F">
        <w:t>Les suites à donner</w:t>
      </w:r>
      <w:bookmarkEnd w:id="17"/>
      <w:r w:rsidRPr="00927D3F">
        <w:t xml:space="preserve"> </w:t>
      </w:r>
    </w:p>
    <w:p w14:paraId="6DF30ED1" w14:textId="20792C82" w:rsidR="00927D3F" w:rsidRDefault="00927D3F" w:rsidP="00927D3F">
      <w:pPr>
        <w:jc w:val="both"/>
        <w:rPr>
          <w:rFonts w:ascii="Dax Light" w:hAnsi="Dax Light" w:cs="Dax Light"/>
          <w:color w:val="221E1F"/>
          <w:sz w:val="21"/>
          <w:szCs w:val="21"/>
        </w:rPr>
      </w:pPr>
      <w:r w:rsidRPr="00927D3F">
        <w:rPr>
          <w:rFonts w:ascii="Dax Light" w:hAnsi="Dax Light" w:cs="Dax Light"/>
          <w:color w:val="221E1F"/>
          <w:sz w:val="21"/>
          <w:szCs w:val="21"/>
        </w:rPr>
        <w:t>Si c’était à refaire, que feriez-vous de façon différente ? Dans quels domaines voulez-vous continuer de progresser ? Comment pouvez- vous continuer cette démarche de progrès ?</w:t>
      </w:r>
    </w:p>
    <w:p w14:paraId="08AD4624" w14:textId="77777777" w:rsidR="00927D3F" w:rsidRPr="00FF5159" w:rsidRDefault="00927D3F" w:rsidP="00927D3F">
      <w:pPr>
        <w:pStyle w:val="Default"/>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7A68794A"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1501FE27"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087FD1CC" w14:textId="77777777" w:rsidR="00927D3F" w:rsidRPr="00FF5159" w:rsidRDefault="00927D3F" w:rsidP="00927D3F">
      <w:pPr>
        <w:pStyle w:val="Default"/>
        <w:spacing w:before="360"/>
        <w:rPr>
          <w:rFonts w:asciiTheme="minorHAnsi" w:hAnsiTheme="minorHAnsi" w:cstheme="minorHAnsi"/>
          <w:b/>
          <w:bCs/>
        </w:rPr>
      </w:pPr>
      <w:r>
        <w:rPr>
          <w:rFonts w:ascii="Dax Light" w:hAnsi="Dax Light" w:cs="Dax Light"/>
          <w:color w:val="221E1F"/>
          <w:sz w:val="21"/>
          <w:szCs w:val="21"/>
        </w:rPr>
        <w:t>______________________________________________________________________________________</w:t>
      </w:r>
    </w:p>
    <w:p w14:paraId="2AA0385B" w14:textId="77777777" w:rsidR="00927D3F" w:rsidRDefault="00927D3F" w:rsidP="00927D3F">
      <w:pPr>
        <w:pStyle w:val="Default"/>
        <w:spacing w:before="360"/>
        <w:rPr>
          <w:rFonts w:ascii="Dax Light" w:hAnsi="Dax Light" w:cs="Dax Light"/>
          <w:color w:val="221E1F"/>
          <w:sz w:val="21"/>
          <w:szCs w:val="21"/>
        </w:rPr>
      </w:pPr>
      <w:r>
        <w:rPr>
          <w:rFonts w:ascii="Dax Light" w:hAnsi="Dax Light" w:cs="Dax Light"/>
          <w:color w:val="221E1F"/>
          <w:sz w:val="21"/>
          <w:szCs w:val="21"/>
        </w:rPr>
        <w:t>______________________________________________________________________________________</w:t>
      </w:r>
    </w:p>
    <w:p w14:paraId="63AD4141" w14:textId="77777777" w:rsidR="00927D3F" w:rsidRPr="00B16AA5" w:rsidRDefault="00927D3F" w:rsidP="00927D3F">
      <w:pPr>
        <w:jc w:val="both"/>
        <w:rPr>
          <w:b/>
          <w:bCs/>
        </w:rPr>
      </w:pPr>
    </w:p>
    <w:sectPr w:rsidR="00927D3F" w:rsidRPr="00B16AA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5648" w14:textId="77777777" w:rsidR="00753A25" w:rsidRDefault="00753A25" w:rsidP="002A71D1">
      <w:pPr>
        <w:spacing w:after="0" w:line="240" w:lineRule="auto"/>
      </w:pPr>
      <w:r>
        <w:separator/>
      </w:r>
    </w:p>
  </w:endnote>
  <w:endnote w:type="continuationSeparator" w:id="0">
    <w:p w14:paraId="4A4094C2" w14:textId="77777777" w:rsidR="00753A25" w:rsidRDefault="00753A25" w:rsidP="002A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pol Medium">
    <w:altName w:val="Calibri"/>
    <w:panose1 w:val="00000000000000000000"/>
    <w:charset w:val="00"/>
    <w:family w:val="modern"/>
    <w:notTrueType/>
    <w:pitch w:val="default"/>
    <w:sig w:usb0="00000003" w:usb1="00000000" w:usb2="00000000" w:usb3="00000000" w:csb0="00000001" w:csb1="00000000"/>
  </w:font>
  <w:font w:name="Dax">
    <w:altName w:val="Calibri"/>
    <w:panose1 w:val="00000000000000000000"/>
    <w:charset w:val="00"/>
    <w:family w:val="swiss"/>
    <w:notTrueType/>
    <w:pitch w:val="default"/>
    <w:sig w:usb0="00000003" w:usb1="00000000" w:usb2="00000000" w:usb3="00000000" w:csb0="00000001" w:csb1="00000000"/>
  </w:font>
  <w:font w:name="KG Arrows">
    <w:altName w:val="KG Arrows"/>
    <w:panose1 w:val="00000000000000000000"/>
    <w:charset w:val="00"/>
    <w:family w:val="swiss"/>
    <w:notTrueType/>
    <w:pitch w:val="default"/>
    <w:sig w:usb0="00000003" w:usb1="00000000" w:usb2="00000000" w:usb3="00000000" w:csb0="00000001" w:csb1="00000000"/>
  </w:font>
  <w:font w:name="Monopol Light">
    <w:altName w:val="Calibri"/>
    <w:panose1 w:val="00000000000000000000"/>
    <w:charset w:val="00"/>
    <w:family w:val="modern"/>
    <w:notTrueType/>
    <w:pitch w:val="default"/>
    <w:sig w:usb0="00000003" w:usb1="00000000" w:usb2="00000000" w:usb3="00000000" w:csb0="00000001" w:csb1="00000000"/>
  </w:font>
  <w:font w:name="Monopol Thin">
    <w:altName w:val="Calibri"/>
    <w:panose1 w:val="00000000000000000000"/>
    <w:charset w:val="00"/>
    <w:family w:val="modern"/>
    <w:notTrueType/>
    <w:pitch w:val="default"/>
    <w:sig w:usb0="00000003" w:usb1="00000000" w:usb2="00000000" w:usb3="00000000" w:csb0="00000001" w:csb1="00000000"/>
  </w:font>
  <w:font w:name="Dax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473E" w14:textId="07720BED" w:rsidR="002A71D1" w:rsidRPr="002A71D1" w:rsidRDefault="002A71D1" w:rsidP="002A71D1">
    <w:pPr>
      <w:pStyle w:val="Pieddepage"/>
      <w:jc w:val="both"/>
    </w:pPr>
    <w:r>
      <w:t xml:space="preserve">Régis Rossi, Claire </w:t>
    </w:r>
    <w:proofErr w:type="spellStart"/>
    <w:r>
      <w:t>Lauzol</w:t>
    </w:r>
    <w:proofErr w:type="spellEnd"/>
    <w:r>
      <w:t xml:space="preserve">, Didier Noyé, </w:t>
    </w:r>
    <w:r>
      <w:rPr>
        <w:i/>
        <w:iCs/>
      </w:rPr>
      <w:t>Les Pouvoirs de l’intelligence émotionnelle</w:t>
    </w:r>
    <w:r>
      <w:t xml:space="preserve">, </w:t>
    </w:r>
    <w:r>
      <w:rPr>
        <w:rFonts w:cstheme="minorHAnsi"/>
      </w:rPr>
      <w:t>©</w:t>
    </w:r>
    <w:r>
      <w:t xml:space="preserve"> </w:t>
    </w:r>
    <w:r>
      <w:rPr>
        <w:rFonts w:cstheme="minorHAnsi"/>
      </w:rPr>
      <w:t>É</w:t>
    </w:r>
    <w:r>
      <w:t>ditions Eyrolles, 2020</w:t>
    </w:r>
    <w:r w:rsidR="0090546E">
      <w:t>, ISBN : 978-2-212-57460-</w:t>
    </w:r>
    <w:r w:rsidR="00464367">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13952" w14:textId="77777777" w:rsidR="00753A25" w:rsidRDefault="00753A25" w:rsidP="002A71D1">
      <w:pPr>
        <w:spacing w:after="0" w:line="240" w:lineRule="auto"/>
      </w:pPr>
      <w:r>
        <w:separator/>
      </w:r>
    </w:p>
  </w:footnote>
  <w:footnote w:type="continuationSeparator" w:id="0">
    <w:p w14:paraId="1763F0F2" w14:textId="77777777" w:rsidR="00753A25" w:rsidRDefault="00753A25" w:rsidP="002A7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88045"/>
    <w:multiLevelType w:val="hybridMultilevel"/>
    <w:tmpl w:val="CED6FF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F8684E"/>
    <w:multiLevelType w:val="hybridMultilevel"/>
    <w:tmpl w:val="301A9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D45464"/>
    <w:multiLevelType w:val="hybridMultilevel"/>
    <w:tmpl w:val="B04CE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0397B"/>
    <w:multiLevelType w:val="hybridMultilevel"/>
    <w:tmpl w:val="AD7E324C"/>
    <w:lvl w:ilvl="0" w:tplc="521ECB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5003CA"/>
    <w:multiLevelType w:val="hybridMultilevel"/>
    <w:tmpl w:val="34EE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5760FA"/>
    <w:multiLevelType w:val="hybridMultilevel"/>
    <w:tmpl w:val="3F2CD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CA54E1"/>
    <w:multiLevelType w:val="hybridMultilevel"/>
    <w:tmpl w:val="00588CEC"/>
    <w:lvl w:ilvl="0" w:tplc="521ECB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4F0866"/>
    <w:multiLevelType w:val="hybridMultilevel"/>
    <w:tmpl w:val="318A8D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7"/>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D1"/>
    <w:rsid w:val="000671F4"/>
    <w:rsid w:val="000A4400"/>
    <w:rsid w:val="00132BA6"/>
    <w:rsid w:val="001E319A"/>
    <w:rsid w:val="00203C29"/>
    <w:rsid w:val="00261759"/>
    <w:rsid w:val="002A71D1"/>
    <w:rsid w:val="00337B42"/>
    <w:rsid w:val="003616A8"/>
    <w:rsid w:val="003F06BB"/>
    <w:rsid w:val="003F2B5B"/>
    <w:rsid w:val="00406B4D"/>
    <w:rsid w:val="00464367"/>
    <w:rsid w:val="005A5060"/>
    <w:rsid w:val="005A7A7D"/>
    <w:rsid w:val="005D1705"/>
    <w:rsid w:val="00614C9A"/>
    <w:rsid w:val="00634340"/>
    <w:rsid w:val="00645AF5"/>
    <w:rsid w:val="00646576"/>
    <w:rsid w:val="006E57BA"/>
    <w:rsid w:val="006F1747"/>
    <w:rsid w:val="006F5CEB"/>
    <w:rsid w:val="007514FD"/>
    <w:rsid w:val="00753A25"/>
    <w:rsid w:val="00764666"/>
    <w:rsid w:val="007F172D"/>
    <w:rsid w:val="00885434"/>
    <w:rsid w:val="0090546E"/>
    <w:rsid w:val="00927D3F"/>
    <w:rsid w:val="00973A7E"/>
    <w:rsid w:val="00997519"/>
    <w:rsid w:val="00B16AA5"/>
    <w:rsid w:val="00B9660A"/>
    <w:rsid w:val="00BC4585"/>
    <w:rsid w:val="00C1300D"/>
    <w:rsid w:val="00CA11AB"/>
    <w:rsid w:val="00FF5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265F"/>
  <w15:chartTrackingRefBased/>
  <w15:docId w15:val="{0D78FDE2-51AC-41B5-B9AF-467855B8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65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465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71D1"/>
    <w:pPr>
      <w:autoSpaceDE w:val="0"/>
      <w:autoSpaceDN w:val="0"/>
      <w:adjustRightInd w:val="0"/>
      <w:spacing w:after="0" w:line="240" w:lineRule="auto"/>
    </w:pPr>
    <w:rPr>
      <w:rFonts w:ascii="Monopol Medium" w:hAnsi="Monopol Medium" w:cs="Monopol Medium"/>
      <w:color w:val="000000"/>
      <w:sz w:val="24"/>
      <w:szCs w:val="24"/>
    </w:rPr>
  </w:style>
  <w:style w:type="paragraph" w:customStyle="1" w:styleId="Pa70">
    <w:name w:val="Pa70"/>
    <w:basedOn w:val="Default"/>
    <w:next w:val="Default"/>
    <w:uiPriority w:val="99"/>
    <w:rsid w:val="002A71D1"/>
    <w:pPr>
      <w:spacing w:line="241" w:lineRule="atLeast"/>
    </w:pPr>
    <w:rPr>
      <w:rFonts w:cstheme="minorBidi"/>
      <w:color w:val="auto"/>
    </w:rPr>
  </w:style>
  <w:style w:type="character" w:customStyle="1" w:styleId="A17">
    <w:name w:val="A17"/>
    <w:uiPriority w:val="99"/>
    <w:rsid w:val="002A71D1"/>
    <w:rPr>
      <w:rFonts w:ascii="Dax" w:hAnsi="Dax" w:cs="Dax"/>
      <w:i/>
      <w:iCs/>
      <w:color w:val="A05196"/>
      <w:sz w:val="40"/>
      <w:szCs w:val="40"/>
    </w:rPr>
  </w:style>
  <w:style w:type="paragraph" w:customStyle="1" w:styleId="Pa22">
    <w:name w:val="Pa22"/>
    <w:basedOn w:val="Default"/>
    <w:next w:val="Default"/>
    <w:uiPriority w:val="99"/>
    <w:rsid w:val="002A71D1"/>
    <w:pPr>
      <w:spacing w:line="241" w:lineRule="atLeast"/>
    </w:pPr>
    <w:rPr>
      <w:rFonts w:cstheme="minorBidi"/>
      <w:color w:val="auto"/>
    </w:rPr>
  </w:style>
  <w:style w:type="paragraph" w:customStyle="1" w:styleId="Pa23">
    <w:name w:val="Pa23"/>
    <w:basedOn w:val="Default"/>
    <w:next w:val="Default"/>
    <w:uiPriority w:val="99"/>
    <w:rsid w:val="002A71D1"/>
    <w:pPr>
      <w:spacing w:line="181" w:lineRule="atLeast"/>
    </w:pPr>
    <w:rPr>
      <w:rFonts w:cstheme="minorBidi"/>
      <w:color w:val="auto"/>
    </w:rPr>
  </w:style>
  <w:style w:type="character" w:customStyle="1" w:styleId="A11">
    <w:name w:val="A11"/>
    <w:uiPriority w:val="99"/>
    <w:rsid w:val="002A71D1"/>
    <w:rPr>
      <w:rFonts w:ascii="KG Arrows" w:hAnsi="KG Arrows" w:cs="KG Arrows"/>
      <w:color w:val="B372AB"/>
      <w:sz w:val="18"/>
      <w:szCs w:val="18"/>
    </w:rPr>
  </w:style>
  <w:style w:type="paragraph" w:customStyle="1" w:styleId="Pa18">
    <w:name w:val="Pa18"/>
    <w:basedOn w:val="Default"/>
    <w:next w:val="Default"/>
    <w:uiPriority w:val="99"/>
    <w:rsid w:val="002A71D1"/>
    <w:pPr>
      <w:spacing w:line="441" w:lineRule="atLeast"/>
    </w:pPr>
    <w:rPr>
      <w:rFonts w:cstheme="minorBidi"/>
      <w:color w:val="auto"/>
    </w:rPr>
  </w:style>
  <w:style w:type="character" w:customStyle="1" w:styleId="A14">
    <w:name w:val="A14"/>
    <w:uiPriority w:val="99"/>
    <w:rsid w:val="002A71D1"/>
    <w:rPr>
      <w:rFonts w:ascii="Monopol Light" w:hAnsi="Monopol Light" w:cs="Monopol Light"/>
      <w:color w:val="B372AB"/>
      <w:sz w:val="66"/>
      <w:szCs w:val="66"/>
    </w:rPr>
  </w:style>
  <w:style w:type="paragraph" w:customStyle="1" w:styleId="Pa19">
    <w:name w:val="Pa19"/>
    <w:basedOn w:val="Default"/>
    <w:next w:val="Default"/>
    <w:uiPriority w:val="99"/>
    <w:rsid w:val="002A71D1"/>
    <w:pPr>
      <w:spacing w:line="441" w:lineRule="atLeast"/>
    </w:pPr>
    <w:rPr>
      <w:rFonts w:cstheme="minorBidi"/>
      <w:color w:val="auto"/>
    </w:rPr>
  </w:style>
  <w:style w:type="character" w:customStyle="1" w:styleId="A15">
    <w:name w:val="A15"/>
    <w:uiPriority w:val="99"/>
    <w:rsid w:val="002A71D1"/>
    <w:rPr>
      <w:rFonts w:ascii="Monopol Thin" w:hAnsi="Monopol Thin" w:cs="Monopol Thin"/>
      <w:b/>
      <w:bCs/>
      <w:color w:val="B372AB"/>
      <w:sz w:val="275"/>
      <w:szCs w:val="275"/>
    </w:rPr>
  </w:style>
  <w:style w:type="paragraph" w:customStyle="1" w:styleId="Pa14">
    <w:name w:val="Pa14"/>
    <w:basedOn w:val="Default"/>
    <w:next w:val="Default"/>
    <w:uiPriority w:val="99"/>
    <w:rsid w:val="002A71D1"/>
    <w:pPr>
      <w:spacing w:line="211" w:lineRule="atLeast"/>
    </w:pPr>
    <w:rPr>
      <w:rFonts w:cstheme="minorBidi"/>
      <w:color w:val="auto"/>
    </w:rPr>
  </w:style>
  <w:style w:type="paragraph" w:customStyle="1" w:styleId="Pa25">
    <w:name w:val="Pa25"/>
    <w:basedOn w:val="Default"/>
    <w:next w:val="Default"/>
    <w:uiPriority w:val="99"/>
    <w:rsid w:val="002A71D1"/>
    <w:pPr>
      <w:spacing w:line="761" w:lineRule="atLeast"/>
    </w:pPr>
    <w:rPr>
      <w:rFonts w:cstheme="minorBidi"/>
      <w:color w:val="auto"/>
    </w:rPr>
  </w:style>
  <w:style w:type="paragraph" w:customStyle="1" w:styleId="Pa27">
    <w:name w:val="Pa27"/>
    <w:basedOn w:val="Default"/>
    <w:next w:val="Default"/>
    <w:uiPriority w:val="99"/>
    <w:rsid w:val="002A71D1"/>
    <w:pPr>
      <w:spacing w:line="501" w:lineRule="atLeast"/>
    </w:pPr>
    <w:rPr>
      <w:rFonts w:cstheme="minorBidi"/>
      <w:color w:val="auto"/>
    </w:rPr>
  </w:style>
  <w:style w:type="paragraph" w:customStyle="1" w:styleId="Pa29">
    <w:name w:val="Pa29"/>
    <w:basedOn w:val="Default"/>
    <w:next w:val="Default"/>
    <w:uiPriority w:val="99"/>
    <w:rsid w:val="002A71D1"/>
    <w:pPr>
      <w:spacing w:line="211" w:lineRule="atLeast"/>
    </w:pPr>
    <w:rPr>
      <w:rFonts w:cstheme="minorBidi"/>
      <w:color w:val="auto"/>
    </w:rPr>
  </w:style>
  <w:style w:type="paragraph" w:customStyle="1" w:styleId="Pa45">
    <w:name w:val="Pa45"/>
    <w:basedOn w:val="Default"/>
    <w:next w:val="Default"/>
    <w:uiPriority w:val="99"/>
    <w:rsid w:val="002A71D1"/>
    <w:pPr>
      <w:spacing w:line="211" w:lineRule="atLeast"/>
    </w:pPr>
    <w:rPr>
      <w:rFonts w:cstheme="minorBidi"/>
      <w:color w:val="auto"/>
    </w:rPr>
  </w:style>
  <w:style w:type="paragraph" w:customStyle="1" w:styleId="Pa56">
    <w:name w:val="Pa56"/>
    <w:basedOn w:val="Default"/>
    <w:next w:val="Default"/>
    <w:uiPriority w:val="99"/>
    <w:rsid w:val="002A71D1"/>
    <w:pPr>
      <w:spacing w:line="201" w:lineRule="atLeast"/>
    </w:pPr>
    <w:rPr>
      <w:rFonts w:cstheme="minorBidi"/>
      <w:color w:val="auto"/>
    </w:rPr>
  </w:style>
  <w:style w:type="paragraph" w:styleId="En-tte">
    <w:name w:val="header"/>
    <w:basedOn w:val="Normal"/>
    <w:link w:val="En-tteCar"/>
    <w:uiPriority w:val="99"/>
    <w:unhideWhenUsed/>
    <w:rsid w:val="002A71D1"/>
    <w:pPr>
      <w:tabs>
        <w:tab w:val="center" w:pos="4536"/>
        <w:tab w:val="right" w:pos="9072"/>
      </w:tabs>
      <w:spacing w:after="0" w:line="240" w:lineRule="auto"/>
    </w:pPr>
  </w:style>
  <w:style w:type="character" w:customStyle="1" w:styleId="En-tteCar">
    <w:name w:val="En-tête Car"/>
    <w:basedOn w:val="Policepardfaut"/>
    <w:link w:val="En-tte"/>
    <w:uiPriority w:val="99"/>
    <w:rsid w:val="002A71D1"/>
  </w:style>
  <w:style w:type="paragraph" w:styleId="Pieddepage">
    <w:name w:val="footer"/>
    <w:basedOn w:val="Normal"/>
    <w:link w:val="PieddepageCar"/>
    <w:uiPriority w:val="99"/>
    <w:unhideWhenUsed/>
    <w:rsid w:val="002A71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71D1"/>
  </w:style>
  <w:style w:type="paragraph" w:styleId="Paragraphedeliste">
    <w:name w:val="List Paragraph"/>
    <w:basedOn w:val="Normal"/>
    <w:uiPriority w:val="34"/>
    <w:qFormat/>
    <w:rsid w:val="00CA11AB"/>
    <w:pPr>
      <w:ind w:left="720"/>
      <w:contextualSpacing/>
    </w:pPr>
  </w:style>
  <w:style w:type="table" w:styleId="Grilledutableau">
    <w:name w:val="Table Grid"/>
    <w:basedOn w:val="TableauNormal"/>
    <w:uiPriority w:val="59"/>
    <w:rsid w:val="003F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46576"/>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646576"/>
    <w:rPr>
      <w:rFonts w:asciiTheme="majorHAnsi" w:eastAsiaTheme="majorEastAsia" w:hAnsiTheme="majorHAnsi" w:cstheme="majorBidi"/>
      <w:color w:val="365F91" w:themeColor="accent1" w:themeShade="BF"/>
      <w:sz w:val="26"/>
      <w:szCs w:val="26"/>
    </w:rPr>
  </w:style>
  <w:style w:type="paragraph" w:customStyle="1" w:styleId="Pa26">
    <w:name w:val="Pa26"/>
    <w:basedOn w:val="Default"/>
    <w:next w:val="Default"/>
    <w:uiPriority w:val="99"/>
    <w:rsid w:val="00645AF5"/>
    <w:pPr>
      <w:spacing w:line="501" w:lineRule="atLeast"/>
    </w:pPr>
    <w:rPr>
      <w:rFonts w:ascii="Monopol Thin" w:hAnsi="Monopol Thin" w:cstheme="minorBidi"/>
      <w:color w:val="auto"/>
    </w:rPr>
  </w:style>
  <w:style w:type="paragraph" w:styleId="En-ttedetabledesmatires">
    <w:name w:val="TOC Heading"/>
    <w:basedOn w:val="Titre1"/>
    <w:next w:val="Normal"/>
    <w:uiPriority w:val="39"/>
    <w:unhideWhenUsed/>
    <w:qFormat/>
    <w:rsid w:val="005D1705"/>
    <w:pPr>
      <w:spacing w:line="259" w:lineRule="auto"/>
      <w:outlineLvl w:val="9"/>
    </w:pPr>
    <w:rPr>
      <w:lang w:eastAsia="fr-FR"/>
    </w:rPr>
  </w:style>
  <w:style w:type="paragraph" w:styleId="TM1">
    <w:name w:val="toc 1"/>
    <w:basedOn w:val="Normal"/>
    <w:next w:val="Normal"/>
    <w:autoRedefine/>
    <w:uiPriority w:val="39"/>
    <w:unhideWhenUsed/>
    <w:rsid w:val="005D1705"/>
    <w:pPr>
      <w:spacing w:after="100"/>
    </w:pPr>
  </w:style>
  <w:style w:type="paragraph" w:styleId="TM2">
    <w:name w:val="toc 2"/>
    <w:basedOn w:val="Normal"/>
    <w:next w:val="Normal"/>
    <w:autoRedefine/>
    <w:uiPriority w:val="39"/>
    <w:unhideWhenUsed/>
    <w:rsid w:val="005D1705"/>
    <w:pPr>
      <w:spacing w:after="100"/>
      <w:ind w:left="220"/>
    </w:pPr>
  </w:style>
  <w:style w:type="character" w:styleId="Lienhypertexte">
    <w:name w:val="Hyperlink"/>
    <w:basedOn w:val="Policepardfaut"/>
    <w:uiPriority w:val="99"/>
    <w:unhideWhenUsed/>
    <w:rsid w:val="005D1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35FB1977E99479DD9799D2E9141B0" ma:contentTypeVersion="13" ma:contentTypeDescription="Create a new document." ma:contentTypeScope="" ma:versionID="e86a52b375ff7c4896829ad1be77d829">
  <xsd:schema xmlns:xsd="http://www.w3.org/2001/XMLSchema" xmlns:xs="http://www.w3.org/2001/XMLSchema" xmlns:p="http://schemas.microsoft.com/office/2006/metadata/properties" xmlns:ns3="101a4f88-10a6-4998-a5ef-ffe3575fd522" xmlns:ns4="65e55e26-ff6e-419e-af82-c96dd11af199" targetNamespace="http://schemas.microsoft.com/office/2006/metadata/properties" ma:root="true" ma:fieldsID="487dfc75d86178692b814d931a672081" ns3:_="" ns4:_="">
    <xsd:import namespace="101a4f88-10a6-4998-a5ef-ffe3575fd522"/>
    <xsd:import namespace="65e55e26-ff6e-419e-af82-c96dd11af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4f88-10a6-4998-a5ef-ffe3575fd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55e26-ff6e-419e-af82-c96dd11af1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B3E2-1CF6-46B2-9B21-55BAD7782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4B5B2-1C6E-4616-995C-A63DB58CB443}">
  <ds:schemaRefs>
    <ds:schemaRef ds:uri="http://schemas.microsoft.com/sharepoint/v3/contenttype/forms"/>
  </ds:schemaRefs>
</ds:datastoreItem>
</file>

<file path=customXml/itemProps3.xml><?xml version="1.0" encoding="utf-8"?>
<ds:datastoreItem xmlns:ds="http://schemas.openxmlformats.org/officeDocument/2006/customXml" ds:itemID="{9E6B72FB-1D68-46EA-92AF-13626B78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4f88-10a6-4998-a5ef-ffe3575fd522"/>
    <ds:schemaRef ds:uri="65e55e26-ff6e-419e-af82-c96dd11a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33E30-5688-456E-AA32-A2749A8A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2336</Words>
  <Characters>12849</Characters>
  <Application>Microsoft Office Word</Application>
  <DocSecurity>0</DocSecurity>
  <Lines>107</Lines>
  <Paragraphs>30</Paragraphs>
  <ScaleCrop>false</ScaleCrop>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Guillaume</dc:creator>
  <cp:keywords/>
  <dc:description/>
  <cp:lastModifiedBy>BERTRAND Guillaume</cp:lastModifiedBy>
  <cp:revision>34</cp:revision>
  <dcterms:created xsi:type="dcterms:W3CDTF">2020-06-22T08:50:00Z</dcterms:created>
  <dcterms:modified xsi:type="dcterms:W3CDTF">2020-06-29T13:04:00Z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0x01010044535FB1977E99479DD9799D2E9141B0</vt:lpwstr>
  </property>
</Properties>
</file>