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829BE" w14:textId="77777777" w:rsidR="00BC640B" w:rsidRPr="007E1740" w:rsidRDefault="00386D71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sz w:val="24"/>
          <w:szCs w:val="24"/>
        </w:rPr>
      </w:pPr>
      <w:r w:rsidRPr="007E1740">
        <w:rPr>
          <w:rFonts w:ascii="Calibri" w:hAnsi="Calibri" w:cs="Arial"/>
          <w:b/>
          <w:bCs/>
          <w:sz w:val="24"/>
          <w:szCs w:val="24"/>
        </w:rPr>
        <w:t>LE</w:t>
      </w:r>
      <w:r w:rsidR="00D06019" w:rsidRPr="007E1740">
        <w:rPr>
          <w:rFonts w:ascii="Calibri" w:hAnsi="Calibri" w:cs="Arial"/>
          <w:b/>
          <w:bCs/>
          <w:sz w:val="24"/>
          <w:szCs w:val="24"/>
        </w:rPr>
        <w:t xml:space="preserve"> CAHIER DES CHARGES </w:t>
      </w:r>
      <w:r w:rsidR="00BC640B" w:rsidRPr="007E1740">
        <w:rPr>
          <w:rFonts w:ascii="Calibri" w:hAnsi="Calibri" w:cs="Arial"/>
          <w:b/>
          <w:bCs/>
          <w:sz w:val="24"/>
          <w:szCs w:val="24"/>
        </w:rPr>
        <w:t>FONCTIONNEL</w:t>
      </w:r>
    </w:p>
    <w:p w14:paraId="5EBEFCA8" w14:textId="77777777" w:rsidR="004B5035" w:rsidRPr="007E1740" w:rsidRDefault="004B5035" w:rsidP="00A80C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sz w:val="24"/>
          <w:szCs w:val="24"/>
        </w:rPr>
      </w:pPr>
    </w:p>
    <w:p w14:paraId="1547C420" w14:textId="715E5E69" w:rsidR="00175E5F" w:rsidRPr="007E1740" w:rsidRDefault="00175E5F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 w:rsidRPr="007E1740">
        <w:rPr>
          <w:rFonts w:ascii="Calibri" w:hAnsi="Calibri" w:cs="Arial"/>
          <w:b/>
          <w:bCs/>
          <w:sz w:val="24"/>
          <w:szCs w:val="24"/>
        </w:rPr>
        <w:t>Le cahier des charges fonctionnel (</w:t>
      </w:r>
      <w:proofErr w:type="spellStart"/>
      <w:r w:rsidRPr="007E1740">
        <w:rPr>
          <w:rFonts w:ascii="Calibri" w:hAnsi="Calibri" w:cs="Arial"/>
          <w:b/>
          <w:bCs/>
          <w:sz w:val="24"/>
          <w:szCs w:val="24"/>
        </w:rPr>
        <w:t>CdCF</w:t>
      </w:r>
      <w:proofErr w:type="spellEnd"/>
      <w:r w:rsidRPr="007E1740">
        <w:rPr>
          <w:rFonts w:ascii="Calibri" w:hAnsi="Calibri" w:cs="Arial"/>
          <w:b/>
          <w:bCs/>
          <w:sz w:val="24"/>
          <w:szCs w:val="24"/>
        </w:rPr>
        <w:t xml:space="preserve">) </w:t>
      </w:r>
      <w:r w:rsidR="004B5035" w:rsidRPr="007E1740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4B5035" w:rsidRPr="007E1740">
        <w:rPr>
          <w:rFonts w:ascii="Calibri" w:hAnsi="Calibri" w:cs="Arial"/>
          <w:bCs/>
          <w:sz w:val="24"/>
          <w:szCs w:val="24"/>
        </w:rPr>
        <w:t xml:space="preserve">est </w:t>
      </w:r>
      <w:r w:rsidR="00910A58" w:rsidRPr="007E1740">
        <w:rPr>
          <w:rFonts w:ascii="Calibri" w:hAnsi="Calibri" w:cs="Arial"/>
          <w:bCs/>
          <w:sz w:val="24"/>
          <w:szCs w:val="24"/>
        </w:rPr>
        <w:t xml:space="preserve">un </w:t>
      </w:r>
      <w:r w:rsidRPr="007E1740">
        <w:rPr>
          <w:rFonts w:ascii="Calibri" w:hAnsi="Calibri" w:cs="Arial"/>
          <w:sz w:val="24"/>
          <w:szCs w:val="24"/>
        </w:rPr>
        <w:t xml:space="preserve">document par lequel </w:t>
      </w:r>
      <w:r w:rsidR="004B5035" w:rsidRPr="007E1740">
        <w:rPr>
          <w:rFonts w:ascii="Calibri" w:hAnsi="Calibri" w:cs="Arial"/>
          <w:sz w:val="24"/>
          <w:szCs w:val="24"/>
        </w:rPr>
        <w:t xml:space="preserve">le demandeur  </w:t>
      </w:r>
      <w:r w:rsidRPr="007E1740">
        <w:rPr>
          <w:rFonts w:ascii="Calibri" w:hAnsi="Calibri" w:cs="Arial"/>
          <w:sz w:val="24"/>
          <w:szCs w:val="24"/>
        </w:rPr>
        <w:t>exprime son besoin sous forme de fonctions de service</w:t>
      </w:r>
      <w:r w:rsidR="00910A58" w:rsidRPr="007E1740">
        <w:rPr>
          <w:rFonts w:ascii="Calibri" w:hAnsi="Calibri" w:cs="Arial"/>
          <w:sz w:val="24"/>
          <w:szCs w:val="24"/>
        </w:rPr>
        <w:t>s</w:t>
      </w:r>
      <w:r w:rsidRPr="007E1740">
        <w:rPr>
          <w:rFonts w:ascii="Calibri" w:hAnsi="Calibri" w:cs="Arial"/>
          <w:sz w:val="24"/>
          <w:szCs w:val="24"/>
        </w:rPr>
        <w:t xml:space="preserve"> et de contraintes.</w:t>
      </w:r>
      <w:r w:rsidR="007E1740" w:rsidRPr="007E1740">
        <w:rPr>
          <w:rFonts w:ascii="Calibri" w:hAnsi="Calibri" w:cs="Arial"/>
          <w:b/>
          <w:bCs/>
          <w:sz w:val="24"/>
          <w:szCs w:val="24"/>
        </w:rPr>
        <w:t xml:space="preserve"> </w:t>
      </w:r>
      <w:r w:rsidRPr="007E1740">
        <w:rPr>
          <w:rFonts w:ascii="Calibri" w:hAnsi="Calibri" w:cs="Arial"/>
          <w:sz w:val="24"/>
          <w:szCs w:val="24"/>
        </w:rPr>
        <w:t>Pour chacune d’elles sont définis des critères d’appréciation et leurs niveaux.</w:t>
      </w:r>
      <w:r w:rsidR="007E1740" w:rsidRPr="007E1740">
        <w:rPr>
          <w:rFonts w:ascii="Calibri" w:hAnsi="Calibri" w:cs="Arial"/>
          <w:b/>
          <w:bCs/>
          <w:sz w:val="24"/>
          <w:szCs w:val="24"/>
        </w:rPr>
        <w:t xml:space="preserve"> </w:t>
      </w:r>
      <w:r w:rsidRPr="007E1740">
        <w:rPr>
          <w:rFonts w:ascii="Calibri" w:hAnsi="Calibri" w:cs="Arial"/>
          <w:sz w:val="24"/>
          <w:szCs w:val="24"/>
        </w:rPr>
        <w:t>Chaque niveau est assorti d’une flexibilit</w:t>
      </w:r>
      <w:r w:rsidR="007E1740" w:rsidRPr="007E1740">
        <w:rPr>
          <w:rFonts w:ascii="Calibri" w:hAnsi="Calibri" w:cs="Arial"/>
          <w:sz w:val="24"/>
          <w:szCs w:val="24"/>
        </w:rPr>
        <w:t>é.</w:t>
      </w:r>
    </w:p>
    <w:p w14:paraId="4C58D862" w14:textId="77777777" w:rsidR="007E1740" w:rsidRPr="007E1740" w:rsidRDefault="007E1740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color w:val="B1C551"/>
          <w:sz w:val="24"/>
          <w:szCs w:val="24"/>
        </w:rPr>
      </w:pPr>
    </w:p>
    <w:p w14:paraId="0E11C5DC" w14:textId="26015827" w:rsidR="000E5D71" w:rsidRPr="007E1740" w:rsidRDefault="004B5035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color w:val="000000"/>
          <w:sz w:val="24"/>
          <w:szCs w:val="24"/>
        </w:rPr>
      </w:pPr>
      <w:r w:rsidRPr="007E1740">
        <w:rPr>
          <w:rFonts w:ascii="Calibri" w:hAnsi="Calibri" w:cs="Arial"/>
          <w:bCs/>
          <w:sz w:val="24"/>
          <w:szCs w:val="24"/>
        </w:rPr>
        <w:t>C’est</w:t>
      </w:r>
      <w:r w:rsidR="00D06019" w:rsidRPr="007E1740">
        <w:rPr>
          <w:rFonts w:ascii="Calibri" w:hAnsi="Calibri" w:cs="Arial"/>
          <w:bCs/>
          <w:sz w:val="24"/>
          <w:szCs w:val="24"/>
        </w:rPr>
        <w:t xml:space="preserve"> est un outil méthodologique rigoureux, nécessaire pour </w:t>
      </w:r>
      <w:r w:rsidRPr="007E1740">
        <w:rPr>
          <w:rFonts w:ascii="Calibri" w:hAnsi="Calibri" w:cs="Arial"/>
          <w:bCs/>
          <w:sz w:val="24"/>
          <w:szCs w:val="24"/>
        </w:rPr>
        <w:t>détecter et formuler le besoin, justifier les exigences techniques sans préciser les solutions</w:t>
      </w:r>
      <w:r w:rsidR="00A97CAE" w:rsidRPr="007E1740">
        <w:rPr>
          <w:rFonts w:ascii="Calibri" w:hAnsi="Calibri" w:cs="Arial"/>
          <w:bCs/>
          <w:sz w:val="24"/>
          <w:szCs w:val="24"/>
        </w:rPr>
        <w:t xml:space="preserve"> qui</w:t>
      </w:r>
      <w:r w:rsidR="000E5D71" w:rsidRPr="007E1740">
        <w:rPr>
          <w:rFonts w:ascii="Calibri" w:hAnsi="Calibri" w:cs="Arial"/>
          <w:bCs/>
          <w:color w:val="000000"/>
          <w:sz w:val="24"/>
          <w:szCs w:val="24"/>
        </w:rPr>
        <w:t xml:space="preserve"> répond</w:t>
      </w:r>
      <w:r w:rsidR="007E1740" w:rsidRPr="007E1740">
        <w:rPr>
          <w:rFonts w:ascii="Calibri" w:hAnsi="Calibri" w:cs="Arial"/>
          <w:bCs/>
          <w:color w:val="000000"/>
          <w:sz w:val="24"/>
          <w:szCs w:val="24"/>
        </w:rPr>
        <w:t>ent</w:t>
      </w:r>
      <w:r w:rsidR="000E5D71" w:rsidRPr="007E1740">
        <w:rPr>
          <w:rFonts w:ascii="Calibri" w:hAnsi="Calibri" w:cs="Arial"/>
          <w:bCs/>
          <w:color w:val="000000"/>
          <w:sz w:val="24"/>
          <w:szCs w:val="24"/>
        </w:rPr>
        <w:t xml:space="preserve"> aux attentes des « demandeurs » exprimés en termes de finalités (pourquoi ?) et non de moyens ou de solutions (comment ?)</w:t>
      </w:r>
    </w:p>
    <w:p w14:paraId="1C9FA4B1" w14:textId="77777777" w:rsidR="007E1740" w:rsidRPr="007E1740" w:rsidRDefault="007E1740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color w:val="000000"/>
          <w:sz w:val="24"/>
          <w:szCs w:val="24"/>
        </w:rPr>
      </w:pPr>
    </w:p>
    <w:p w14:paraId="603A543B" w14:textId="65A4312A" w:rsidR="000E5D71" w:rsidRPr="007E1740" w:rsidRDefault="002D3D02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sz w:val="24"/>
          <w:szCs w:val="24"/>
        </w:rPr>
      </w:pPr>
      <w:r w:rsidRPr="007E1740">
        <w:rPr>
          <w:rFonts w:ascii="Calibri" w:hAnsi="Calibri" w:cs="Arial"/>
          <w:bCs/>
          <w:sz w:val="24"/>
          <w:szCs w:val="24"/>
        </w:rPr>
        <w:t>Le cahier des charges fonctionnel  doit être utilisé comme moyen d’expression du besoin entre le demandeur et le fournisseur.</w:t>
      </w:r>
    </w:p>
    <w:p w14:paraId="38BE3653" w14:textId="77777777" w:rsidR="000E5D71" w:rsidRPr="007E1740" w:rsidRDefault="000E5D71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color w:val="810000"/>
          <w:sz w:val="24"/>
          <w:szCs w:val="24"/>
        </w:rPr>
      </w:pPr>
    </w:p>
    <w:p w14:paraId="7436CE4A" w14:textId="77777777" w:rsidR="002D3D02" w:rsidRPr="007E1740" w:rsidRDefault="002D3D02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9BBB59" w:themeColor="accent3"/>
          <w:sz w:val="28"/>
          <w:szCs w:val="24"/>
        </w:rPr>
      </w:pPr>
      <w:r w:rsidRPr="007E1740">
        <w:rPr>
          <w:rFonts w:ascii="Calibri" w:hAnsi="Calibri" w:cs="Arial"/>
          <w:b/>
          <w:bCs/>
          <w:color w:val="9BBB59" w:themeColor="accent3"/>
          <w:sz w:val="28"/>
          <w:szCs w:val="24"/>
        </w:rPr>
        <w:t>La structure du cahier des charges doit être respectée lors de la rédaction</w:t>
      </w:r>
    </w:p>
    <w:p w14:paraId="7594D94D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  <w:color w:val="92D050"/>
          <w:sz w:val="24"/>
          <w:szCs w:val="24"/>
        </w:rPr>
      </w:pPr>
    </w:p>
    <w:p w14:paraId="6A6158E1" w14:textId="77777777" w:rsidR="00DD3A34" w:rsidRPr="007E1740" w:rsidRDefault="00DD3A34" w:rsidP="007E174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7E1740">
        <w:rPr>
          <w:rFonts w:ascii="Calibri" w:hAnsi="Calibri"/>
          <w:b/>
          <w:sz w:val="24"/>
          <w:szCs w:val="24"/>
        </w:rPr>
        <w:t>La présentation du projet</w:t>
      </w:r>
      <w:r w:rsidR="00A97CAE" w:rsidRPr="007E1740">
        <w:rPr>
          <w:rFonts w:ascii="Calibri" w:hAnsi="Calibri"/>
          <w:b/>
          <w:sz w:val="24"/>
          <w:szCs w:val="24"/>
        </w:rPr>
        <w:t xml:space="preserve"> (Quelles motivations ?)</w:t>
      </w:r>
    </w:p>
    <w:p w14:paraId="339B9DF5" w14:textId="77777777" w:rsidR="00DD3A34" w:rsidRPr="007E1740" w:rsidRDefault="00DD3A34" w:rsidP="007E1740">
      <w:pPr>
        <w:spacing w:after="0" w:line="240" w:lineRule="auto"/>
        <w:ind w:left="1416"/>
        <w:jc w:val="both"/>
        <w:rPr>
          <w:rFonts w:ascii="Calibri" w:hAnsi="Calibri"/>
          <w:b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Le Contexte</w:t>
      </w:r>
    </w:p>
    <w:p w14:paraId="7407A142" w14:textId="77777777" w:rsidR="00DD3A34" w:rsidRPr="007E1740" w:rsidRDefault="00DD3A3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L’objectif</w:t>
      </w:r>
    </w:p>
    <w:p w14:paraId="63C25856" w14:textId="77777777" w:rsidR="00DD3A34" w:rsidRPr="007E1740" w:rsidRDefault="00DD3A34" w:rsidP="007E17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31C3C2B8" w14:textId="77777777" w:rsidR="00DD3A34" w:rsidRPr="007E1740" w:rsidRDefault="00DD3A34" w:rsidP="007E174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7E1740">
        <w:rPr>
          <w:rFonts w:ascii="Calibri" w:hAnsi="Calibri"/>
          <w:b/>
          <w:sz w:val="24"/>
          <w:szCs w:val="24"/>
        </w:rPr>
        <w:t>Identification du Produit ou du service</w:t>
      </w:r>
      <w:r w:rsidR="00A97CAE" w:rsidRPr="007E1740">
        <w:rPr>
          <w:rFonts w:ascii="Calibri" w:hAnsi="Calibri"/>
          <w:b/>
          <w:sz w:val="24"/>
          <w:szCs w:val="24"/>
        </w:rPr>
        <w:t xml:space="preserve"> (Dans quel cadre ou projet)</w:t>
      </w:r>
    </w:p>
    <w:p w14:paraId="3E11E0C4" w14:textId="77777777" w:rsidR="00DD3A34" w:rsidRPr="007E1740" w:rsidRDefault="00DD3A34" w:rsidP="007E1740">
      <w:pPr>
        <w:spacing w:after="0" w:line="240" w:lineRule="auto"/>
        <w:ind w:left="1416"/>
        <w:jc w:val="both"/>
        <w:rPr>
          <w:rFonts w:ascii="Calibri" w:hAnsi="Calibri" w:cs="Arial"/>
          <w:sz w:val="24"/>
          <w:szCs w:val="24"/>
        </w:rPr>
      </w:pPr>
      <w:r w:rsidRPr="007E1740">
        <w:rPr>
          <w:rFonts w:ascii="Calibri" w:hAnsi="Calibri" w:cs="Arial"/>
          <w:sz w:val="24"/>
          <w:szCs w:val="24"/>
        </w:rPr>
        <w:t>Le produit étudié</w:t>
      </w:r>
    </w:p>
    <w:p w14:paraId="4EE88376" w14:textId="77777777" w:rsidR="00DD3A34" w:rsidRPr="007E1740" w:rsidRDefault="00DD3A34" w:rsidP="007E1740">
      <w:pPr>
        <w:spacing w:after="0" w:line="240" w:lineRule="auto"/>
        <w:ind w:left="1416"/>
        <w:jc w:val="both"/>
        <w:rPr>
          <w:rFonts w:ascii="Calibri" w:hAnsi="Calibri" w:cs="Arial"/>
          <w:sz w:val="24"/>
          <w:szCs w:val="24"/>
        </w:rPr>
      </w:pPr>
      <w:r w:rsidRPr="007E1740">
        <w:rPr>
          <w:rFonts w:ascii="Calibri" w:hAnsi="Calibri" w:cs="Arial"/>
          <w:sz w:val="24"/>
          <w:szCs w:val="24"/>
        </w:rPr>
        <w:t>L’utilisateur principal</w:t>
      </w:r>
    </w:p>
    <w:p w14:paraId="490831EA" w14:textId="77777777" w:rsidR="00DD3A34" w:rsidRPr="007E1740" w:rsidRDefault="00DD3A3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 w:cs="Arial"/>
          <w:sz w:val="24"/>
          <w:szCs w:val="24"/>
        </w:rPr>
        <w:t>Le besoin de l’utilisateur</w:t>
      </w:r>
    </w:p>
    <w:p w14:paraId="5A6FB500" w14:textId="77777777" w:rsidR="00FB5E04" w:rsidRPr="007E1740" w:rsidRDefault="00FB5E04" w:rsidP="007E17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0A7F966C" w14:textId="77777777" w:rsidR="00FB5E04" w:rsidRPr="007E1740" w:rsidRDefault="00DD3A34" w:rsidP="007E174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7E1740">
        <w:rPr>
          <w:rFonts w:ascii="Calibri" w:hAnsi="Calibri"/>
          <w:b/>
          <w:sz w:val="24"/>
          <w:szCs w:val="24"/>
        </w:rPr>
        <w:t>Enviro</w:t>
      </w:r>
      <w:r w:rsidR="00FB5E04" w:rsidRPr="007E1740">
        <w:rPr>
          <w:rFonts w:ascii="Calibri" w:hAnsi="Calibri"/>
          <w:b/>
          <w:sz w:val="24"/>
          <w:szCs w:val="24"/>
        </w:rPr>
        <w:t>nnement du Produit ou du service</w:t>
      </w:r>
      <w:r w:rsidR="00B85304" w:rsidRPr="007E1740">
        <w:rPr>
          <w:rFonts w:ascii="Calibri" w:hAnsi="Calibri"/>
          <w:b/>
          <w:sz w:val="24"/>
          <w:szCs w:val="24"/>
        </w:rPr>
        <w:t xml:space="preserve"> (Où, avec qui, quoi ?</w:t>
      </w:r>
    </w:p>
    <w:p w14:paraId="5BBA6368" w14:textId="77777777" w:rsidR="00DD3A34" w:rsidRPr="007E1740" w:rsidRDefault="00DD3A34" w:rsidP="007E1740">
      <w:pPr>
        <w:spacing w:after="0" w:line="240" w:lineRule="auto"/>
        <w:ind w:left="1416"/>
        <w:jc w:val="both"/>
        <w:rPr>
          <w:rFonts w:ascii="Calibri" w:hAnsi="Calibri"/>
          <w:b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Le cycle de vie</w:t>
      </w:r>
    </w:p>
    <w:p w14:paraId="18847323" w14:textId="77777777" w:rsidR="00DD3A34" w:rsidRPr="007E1740" w:rsidRDefault="00DD3A3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Les conditions d’utilisation</w:t>
      </w:r>
    </w:p>
    <w:p w14:paraId="2C41BDD6" w14:textId="77777777" w:rsidR="00FB5E04" w:rsidRPr="007E1740" w:rsidRDefault="00FB5E04" w:rsidP="007E17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711C9674" w14:textId="77777777" w:rsidR="00FB5E04" w:rsidRPr="007E1740" w:rsidRDefault="00FB5E04" w:rsidP="007E174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7E1740">
        <w:rPr>
          <w:rFonts w:ascii="Calibri" w:hAnsi="Calibri"/>
          <w:b/>
          <w:sz w:val="24"/>
          <w:szCs w:val="24"/>
        </w:rPr>
        <w:t>Les fonctions de service</w:t>
      </w:r>
      <w:r w:rsidR="00B85304" w:rsidRPr="007E1740">
        <w:rPr>
          <w:rFonts w:ascii="Calibri" w:hAnsi="Calibri"/>
          <w:b/>
          <w:sz w:val="24"/>
          <w:szCs w:val="24"/>
        </w:rPr>
        <w:t xml:space="preserve"> (Pour  faire quoi ?)</w:t>
      </w:r>
    </w:p>
    <w:p w14:paraId="70C4C691" w14:textId="77777777" w:rsidR="00FB5E04" w:rsidRPr="007E1740" w:rsidRDefault="00FB5E0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Classées par catégorie</w:t>
      </w:r>
    </w:p>
    <w:p w14:paraId="48028E34" w14:textId="77777777" w:rsidR="00FB5E04" w:rsidRPr="007E1740" w:rsidRDefault="00FB5E0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Hiérarchisées</w:t>
      </w:r>
    </w:p>
    <w:p w14:paraId="25163F87" w14:textId="77777777" w:rsidR="00FB5E04" w:rsidRPr="007E1740" w:rsidRDefault="00FB5E0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Caractérisées par des critères</w:t>
      </w:r>
    </w:p>
    <w:p w14:paraId="618FE154" w14:textId="77777777" w:rsidR="00FB5E04" w:rsidRPr="007E1740" w:rsidRDefault="00FB5E04" w:rsidP="007E17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67C431B3" w14:textId="77777777" w:rsidR="00FB5E04" w:rsidRPr="007E1740" w:rsidRDefault="00FB5E04" w:rsidP="007E174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7E1740">
        <w:rPr>
          <w:rFonts w:ascii="Calibri" w:hAnsi="Calibri"/>
          <w:b/>
          <w:sz w:val="24"/>
          <w:szCs w:val="24"/>
        </w:rPr>
        <w:t>Les contraintes de réalisation</w:t>
      </w:r>
      <w:r w:rsidR="00A97CAE" w:rsidRPr="007E1740">
        <w:rPr>
          <w:rFonts w:ascii="Calibri" w:hAnsi="Calibri"/>
          <w:b/>
          <w:sz w:val="24"/>
          <w:szCs w:val="24"/>
        </w:rPr>
        <w:t xml:space="preserve"> </w:t>
      </w:r>
      <w:r w:rsidR="00B85304" w:rsidRPr="007E1740">
        <w:rPr>
          <w:rFonts w:ascii="Calibri" w:hAnsi="Calibri"/>
          <w:b/>
          <w:sz w:val="24"/>
          <w:szCs w:val="24"/>
        </w:rPr>
        <w:t xml:space="preserve"> (Respecter quoi ?) </w:t>
      </w:r>
    </w:p>
    <w:p w14:paraId="6CB3863A" w14:textId="77777777" w:rsidR="00FB5E04" w:rsidRPr="007E1740" w:rsidRDefault="00FB5E0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Délai de réalisation</w:t>
      </w:r>
    </w:p>
    <w:p w14:paraId="3E3155FB" w14:textId="77777777" w:rsidR="00FB5E04" w:rsidRPr="007E1740" w:rsidRDefault="00FB5E0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Coûts</w:t>
      </w:r>
    </w:p>
    <w:p w14:paraId="05BC6237" w14:textId="77777777" w:rsidR="00FB5E04" w:rsidRPr="007E1740" w:rsidRDefault="00FB5E04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Normes</w:t>
      </w:r>
    </w:p>
    <w:p w14:paraId="27109E44" w14:textId="77777777" w:rsidR="0072512E" w:rsidRPr="007E1740" w:rsidRDefault="0072512E" w:rsidP="007E1740">
      <w:pPr>
        <w:spacing w:after="0" w:line="240" w:lineRule="auto"/>
        <w:ind w:left="1416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/>
          <w:sz w:val="24"/>
          <w:szCs w:val="24"/>
        </w:rPr>
        <w:t>Procédés imposés</w:t>
      </w:r>
    </w:p>
    <w:p w14:paraId="439458B7" w14:textId="77777777" w:rsidR="000E5D71" w:rsidRDefault="000E5D71" w:rsidP="007E17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681E413C" w14:textId="2A479651" w:rsidR="007E1740" w:rsidRDefault="007E1740" w:rsidP="00A80CFA">
      <w:pPr>
        <w:jc w:val="both"/>
        <w:rPr>
          <w:rFonts w:ascii="Calibri" w:hAnsi="Calibri" w:cs="Arial"/>
          <w:bCs/>
          <w:color w:val="810000"/>
          <w:sz w:val="24"/>
          <w:szCs w:val="24"/>
        </w:rPr>
      </w:pPr>
      <w:r>
        <w:rPr>
          <w:rFonts w:ascii="Calibri" w:hAnsi="Calibri" w:cs="Arial"/>
          <w:bCs/>
          <w:color w:val="810000"/>
          <w:sz w:val="24"/>
          <w:szCs w:val="24"/>
        </w:rPr>
        <w:t>I</w:t>
      </w:r>
      <w:r w:rsidR="00A97CAE" w:rsidRPr="007E1740">
        <w:rPr>
          <w:rFonts w:ascii="Calibri" w:hAnsi="Calibri" w:cs="Arial"/>
          <w:bCs/>
          <w:color w:val="810000"/>
          <w:sz w:val="24"/>
          <w:szCs w:val="24"/>
        </w:rPr>
        <w:t>l est important de passer du temps à identifier tous les interlocuteurs internes liés</w:t>
      </w:r>
      <w:r w:rsidR="007839D1" w:rsidRPr="007E1740">
        <w:rPr>
          <w:rFonts w:ascii="Calibri" w:hAnsi="Calibri" w:cs="Arial"/>
          <w:bCs/>
          <w:color w:val="810000"/>
          <w:sz w:val="24"/>
          <w:szCs w:val="24"/>
        </w:rPr>
        <w:t xml:space="preserve"> au produit ou à la prestation en question. Il faut également vérifier qu’ils possèdent l’expertise suffisante pour décrire leur besoin ou solliciter le bon fournisseur.</w:t>
      </w:r>
    </w:p>
    <w:p w14:paraId="175E7606" w14:textId="77777777" w:rsidR="00A80CFA" w:rsidRDefault="00A80CFA" w:rsidP="00A80CFA">
      <w:pPr>
        <w:jc w:val="both"/>
        <w:rPr>
          <w:rFonts w:ascii="Calibri" w:hAnsi="Calibri" w:cs="Arial"/>
          <w:bCs/>
          <w:color w:val="810000"/>
          <w:sz w:val="24"/>
          <w:szCs w:val="24"/>
        </w:rPr>
        <w:sectPr w:rsidR="00A80CFA" w:rsidSect="00A80CFA">
          <w:pgSz w:w="11906" w:h="16838" w:code="9"/>
          <w:pgMar w:top="851" w:right="991" w:bottom="709" w:left="993" w:header="709" w:footer="709" w:gutter="0"/>
          <w:cols w:space="708"/>
          <w:titlePg/>
          <w:docGrid w:linePitch="360"/>
        </w:sectPr>
      </w:pPr>
    </w:p>
    <w:p w14:paraId="7EDF8042" w14:textId="19082272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810000"/>
          <w:sz w:val="24"/>
          <w:szCs w:val="24"/>
        </w:rPr>
      </w:pPr>
      <w:r w:rsidRPr="007E1740">
        <w:rPr>
          <w:rFonts w:ascii="Calibri" w:hAnsi="Calibri" w:cs="Arial"/>
          <w:b/>
          <w:bCs/>
          <w:sz w:val="24"/>
          <w:szCs w:val="24"/>
        </w:rPr>
        <w:lastRenderedPageBreak/>
        <w:t>A NE PAS FAIRE</w:t>
      </w:r>
    </w:p>
    <w:p w14:paraId="5F486022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sz w:val="24"/>
          <w:szCs w:val="24"/>
        </w:rPr>
      </w:pPr>
      <w:r w:rsidRPr="007E1740">
        <w:rPr>
          <w:rFonts w:ascii="Calibri" w:hAnsi="Calibri" w:cs="Arial"/>
          <w:bCs/>
          <w:sz w:val="24"/>
          <w:szCs w:val="24"/>
        </w:rPr>
        <w:t>Rédigez un CDCF trop générique</w:t>
      </w:r>
    </w:p>
    <w:p w14:paraId="791BB4C3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sz w:val="24"/>
          <w:szCs w:val="24"/>
        </w:rPr>
      </w:pPr>
      <w:r w:rsidRPr="007E1740">
        <w:rPr>
          <w:rFonts w:ascii="Calibri" w:hAnsi="Calibri" w:cs="Arial"/>
          <w:bCs/>
          <w:sz w:val="24"/>
          <w:szCs w:val="24"/>
        </w:rPr>
        <w:t>Rédigez un CDCF trop détaillé</w:t>
      </w:r>
    </w:p>
    <w:p w14:paraId="36F29F71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 w:rsidRPr="007E1740">
        <w:rPr>
          <w:rFonts w:ascii="Calibri" w:hAnsi="Calibri" w:cs="Arial"/>
          <w:sz w:val="24"/>
          <w:szCs w:val="24"/>
        </w:rPr>
        <w:t>Proposez la solution à la place du fournisseur</w:t>
      </w:r>
    </w:p>
    <w:p w14:paraId="14DB7C9B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sz w:val="24"/>
          <w:szCs w:val="24"/>
        </w:rPr>
      </w:pPr>
      <w:r w:rsidRPr="007E1740">
        <w:rPr>
          <w:rFonts w:ascii="Calibri" w:hAnsi="Calibri" w:cs="Arial"/>
          <w:bCs/>
          <w:sz w:val="24"/>
          <w:szCs w:val="24"/>
        </w:rPr>
        <w:t>Élaborer Seul le cahier des charges</w:t>
      </w:r>
    </w:p>
    <w:p w14:paraId="032EA091" w14:textId="13ACEC54" w:rsidR="0071502A" w:rsidRPr="007E1740" w:rsidRDefault="007E1740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br w:type="column"/>
      </w:r>
      <w:r w:rsidR="0071502A" w:rsidRPr="007E1740">
        <w:rPr>
          <w:rFonts w:ascii="Calibri" w:hAnsi="Calibri" w:cs="Arial"/>
          <w:b/>
          <w:bCs/>
          <w:sz w:val="24"/>
          <w:szCs w:val="24"/>
        </w:rPr>
        <w:lastRenderedPageBreak/>
        <w:t>A FAIRE</w:t>
      </w:r>
    </w:p>
    <w:p w14:paraId="2ED2962C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color w:val="000000"/>
          <w:sz w:val="24"/>
          <w:szCs w:val="24"/>
        </w:rPr>
      </w:pPr>
      <w:r w:rsidRPr="007E1740">
        <w:rPr>
          <w:rFonts w:ascii="Calibri" w:hAnsi="Calibri" w:cs="Arial"/>
          <w:bCs/>
          <w:color w:val="000000"/>
          <w:sz w:val="24"/>
          <w:szCs w:val="24"/>
        </w:rPr>
        <w:t>Facilitez la lecture</w:t>
      </w:r>
    </w:p>
    <w:p w14:paraId="5FD7D201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  <w:szCs w:val="24"/>
        </w:rPr>
      </w:pPr>
      <w:r w:rsidRPr="007E1740">
        <w:rPr>
          <w:rFonts w:ascii="Calibri" w:hAnsi="Calibri" w:cs="Arial"/>
          <w:color w:val="000000"/>
          <w:sz w:val="24"/>
          <w:szCs w:val="24"/>
        </w:rPr>
        <w:t>Se mettre à la place du de</w:t>
      </w:r>
      <w:bookmarkStart w:id="0" w:name="_GoBack"/>
      <w:bookmarkEnd w:id="0"/>
      <w:r w:rsidRPr="007E1740">
        <w:rPr>
          <w:rFonts w:ascii="Calibri" w:hAnsi="Calibri" w:cs="Arial"/>
          <w:color w:val="000000"/>
          <w:sz w:val="24"/>
          <w:szCs w:val="24"/>
        </w:rPr>
        <w:t>stinataire.</w:t>
      </w:r>
    </w:p>
    <w:p w14:paraId="75A04DCC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color w:val="000000"/>
          <w:sz w:val="24"/>
          <w:szCs w:val="24"/>
        </w:rPr>
      </w:pPr>
      <w:r w:rsidRPr="007E1740">
        <w:rPr>
          <w:rFonts w:ascii="Calibri" w:hAnsi="Calibri" w:cs="Arial"/>
          <w:bCs/>
          <w:color w:val="000000"/>
          <w:sz w:val="24"/>
          <w:szCs w:val="24"/>
        </w:rPr>
        <w:t>Mettre en évidence les contraintes et les degrés de liberté.</w:t>
      </w:r>
    </w:p>
    <w:p w14:paraId="21D5785B" w14:textId="77777777" w:rsidR="0071502A" w:rsidRPr="007E1740" w:rsidRDefault="0071502A" w:rsidP="007E17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Cs/>
          <w:color w:val="000000"/>
          <w:sz w:val="24"/>
          <w:szCs w:val="24"/>
        </w:rPr>
      </w:pPr>
      <w:r w:rsidRPr="007E1740">
        <w:rPr>
          <w:rFonts w:ascii="Calibri" w:hAnsi="Calibri" w:cs="Arial"/>
          <w:bCs/>
          <w:color w:val="000000"/>
          <w:sz w:val="24"/>
          <w:szCs w:val="24"/>
        </w:rPr>
        <w:t>Construire progressivement le CDCF</w:t>
      </w:r>
    </w:p>
    <w:p w14:paraId="46C1CB9C" w14:textId="1DE27A6E" w:rsidR="007E1740" w:rsidRDefault="0071502A" w:rsidP="00A80C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E1740">
        <w:rPr>
          <w:rFonts w:ascii="Calibri" w:hAnsi="Calibri" w:cs="Arial"/>
          <w:color w:val="000000"/>
          <w:sz w:val="24"/>
          <w:szCs w:val="24"/>
        </w:rPr>
        <w:t>Recueillir, valider, Vérifier</w:t>
      </w:r>
    </w:p>
    <w:p w14:paraId="147F94EC" w14:textId="77777777" w:rsidR="00A80CFA" w:rsidRDefault="00A80CFA" w:rsidP="00A80C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  <w:sectPr w:rsidR="00A80CFA" w:rsidSect="007E1740">
          <w:type w:val="continuous"/>
          <w:pgSz w:w="11906" w:h="16838" w:code="9"/>
          <w:pgMar w:top="1417" w:right="1417" w:bottom="1417" w:left="1417" w:header="709" w:footer="709" w:gutter="0"/>
          <w:cols w:num="2" w:space="566"/>
          <w:titlePg/>
          <w:docGrid w:linePitch="360"/>
        </w:sectPr>
      </w:pPr>
    </w:p>
    <w:p w14:paraId="014104A6" w14:textId="77777777" w:rsidR="00222805" w:rsidRPr="007E1740" w:rsidRDefault="00222805" w:rsidP="007E1740">
      <w:pPr>
        <w:jc w:val="both"/>
        <w:rPr>
          <w:rFonts w:ascii="Calibri" w:hAnsi="Calibri" w:cs="Arial"/>
          <w:bCs/>
          <w:color w:val="810000"/>
          <w:sz w:val="24"/>
          <w:szCs w:val="24"/>
        </w:rPr>
      </w:pPr>
    </w:p>
    <w:sectPr w:rsidR="00222805" w:rsidRPr="007E1740" w:rsidSect="007E1740"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76B70"/>
    <w:multiLevelType w:val="hybridMultilevel"/>
    <w:tmpl w:val="3C74835A"/>
    <w:lvl w:ilvl="0" w:tplc="2C169B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95E1D"/>
    <w:multiLevelType w:val="hybridMultilevel"/>
    <w:tmpl w:val="336AE37C"/>
    <w:lvl w:ilvl="0" w:tplc="7398FD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0B"/>
    <w:rsid w:val="00025D9E"/>
    <w:rsid w:val="000576A0"/>
    <w:rsid w:val="00066A58"/>
    <w:rsid w:val="000C59C3"/>
    <w:rsid w:val="000E5D71"/>
    <w:rsid w:val="00175E5F"/>
    <w:rsid w:val="00222805"/>
    <w:rsid w:val="002D3D02"/>
    <w:rsid w:val="00386D71"/>
    <w:rsid w:val="004B5035"/>
    <w:rsid w:val="0071502A"/>
    <w:rsid w:val="0072512E"/>
    <w:rsid w:val="007839D1"/>
    <w:rsid w:val="007E1740"/>
    <w:rsid w:val="00910A58"/>
    <w:rsid w:val="009200CB"/>
    <w:rsid w:val="00A80CFA"/>
    <w:rsid w:val="00A97CAE"/>
    <w:rsid w:val="00AE707C"/>
    <w:rsid w:val="00B85304"/>
    <w:rsid w:val="00BC640B"/>
    <w:rsid w:val="00D06019"/>
    <w:rsid w:val="00DD3A34"/>
    <w:rsid w:val="00ED734E"/>
    <w:rsid w:val="00F66B01"/>
    <w:rsid w:val="00FB5E04"/>
    <w:rsid w:val="00FC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E91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59C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066A5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rsid w:val="00066A58"/>
    <w:rPr>
      <w:rFonts w:ascii="Times New Roman" w:eastAsia="Times New Roman" w:hAnsi="Times New Roman" w:cs="Times New Roman"/>
      <w:b/>
      <w:color w:val="000000"/>
      <w:sz w:val="20"/>
      <w:szCs w:val="20"/>
      <w:lang w:val="en-US"/>
    </w:rPr>
  </w:style>
  <w:style w:type="character" w:styleId="Hyperlink">
    <w:name w:val="Hyperlink"/>
    <w:uiPriority w:val="99"/>
    <w:unhideWhenUsed/>
    <w:rsid w:val="00066A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59C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066A5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rsid w:val="00066A58"/>
    <w:rPr>
      <w:rFonts w:ascii="Times New Roman" w:eastAsia="Times New Roman" w:hAnsi="Times New Roman" w:cs="Times New Roman"/>
      <w:b/>
      <w:color w:val="000000"/>
      <w:sz w:val="20"/>
      <w:szCs w:val="20"/>
      <w:lang w:val="en-US"/>
    </w:rPr>
  </w:style>
  <w:style w:type="character" w:styleId="Hyperlink">
    <w:name w:val="Hyperlink"/>
    <w:uiPriority w:val="99"/>
    <w:unhideWhenUsed/>
    <w:rsid w:val="00066A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4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304</Words>
  <Characters>1661</Characters>
  <Application>Microsoft Macintosh Word</Application>
  <DocSecurity>0</DocSecurity>
  <Lines>63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DG</Manager>
  <Company>Buy Made Easy</Company>
  <LinksUpToDate>false</LinksUpToDate>
  <CharactersWithSpaces>1924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</dc:title>
  <dc:subject/>
  <dc:creator>Olivier AUDINO</dc:creator>
  <cp:keywords/>
  <dc:description/>
  <cp:lastModifiedBy>Olivier Audino</cp:lastModifiedBy>
  <cp:revision>14</cp:revision>
  <dcterms:created xsi:type="dcterms:W3CDTF">2012-02-20T15:28:00Z</dcterms:created>
  <dcterms:modified xsi:type="dcterms:W3CDTF">2014-03-18T09:15:00Z</dcterms:modified>
  <cp:category/>
</cp:coreProperties>
</file>